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73077" w14:textId="21BFA4D3" w:rsidR="008E011B" w:rsidRPr="00DC2A12" w:rsidRDefault="006378BE">
      <w:pPr>
        <w:adjustRightInd w:val="0"/>
        <w:snapToGrid w:val="0"/>
        <w:spacing w:before="120" w:after="120" w:line="360" w:lineRule="auto"/>
        <w:jc w:val="center"/>
        <w:rPr>
          <w:rFonts w:ascii="仿宋" w:eastAsia="仿宋" w:hAnsi="仿宋" w:cs="仿宋"/>
          <w:b/>
          <w:sz w:val="30"/>
          <w:szCs w:val="30"/>
        </w:rPr>
      </w:pPr>
      <w:bookmarkStart w:id="0" w:name="_GoBack"/>
      <w:r w:rsidRPr="00DC2A12">
        <w:rPr>
          <w:rFonts w:ascii="仿宋" w:eastAsia="仿宋" w:hAnsi="仿宋"/>
          <w:b/>
          <w:sz w:val="44"/>
          <w:szCs w:val="44"/>
        </w:rPr>
        <w:t>询价</w:t>
      </w:r>
      <w:r w:rsidR="00942DC6">
        <w:rPr>
          <w:rFonts w:ascii="仿宋" w:eastAsia="仿宋" w:hAnsi="仿宋" w:hint="eastAsia"/>
          <w:b/>
          <w:sz w:val="44"/>
          <w:szCs w:val="44"/>
        </w:rPr>
        <w:t>文件</w:t>
      </w:r>
    </w:p>
    <w:p w14:paraId="636B10FB"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我司（东莞市新东欣环保投资有限公司）计划开展物化废水处理单元处理浓缩液技改项目进行竣工环保验收服务采购工作，现将相关情况介绍如下：</w:t>
      </w:r>
    </w:p>
    <w:p w14:paraId="1D776B07" w14:textId="77777777" w:rsidR="008E011B" w:rsidRPr="00DC2A12" w:rsidRDefault="006378BE">
      <w:pPr>
        <w:numPr>
          <w:ilvl w:val="0"/>
          <w:numId w:val="1"/>
        </w:numPr>
        <w:spacing w:line="560" w:lineRule="exact"/>
        <w:ind w:left="0"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项目名称及内容</w:t>
      </w:r>
    </w:p>
    <w:p w14:paraId="0951B4AD"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东莞市新东欣环保投资有限公司物化废水处理单元处理浓缩液技改项目竣工环保验收服务项目</w:t>
      </w:r>
    </w:p>
    <w:p w14:paraId="1E8D0F1E" w14:textId="77777777" w:rsidR="008E011B" w:rsidRPr="00DC2A12" w:rsidRDefault="006378BE">
      <w:pPr>
        <w:numPr>
          <w:ilvl w:val="0"/>
          <w:numId w:val="1"/>
        </w:numPr>
        <w:spacing w:line="560" w:lineRule="exact"/>
        <w:ind w:left="0"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项目概况</w:t>
      </w:r>
    </w:p>
    <w:p w14:paraId="2489A334"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东莞市新东欣环保投资有限公司总占地面积约294亩，总投资约19.05亿元，生产区设4大单元，包括：焚烧处理单元、表面处理废物处置单元、物化处理车间、废矿物油综合处置单元，同时配套生产所需的储运工程以及相应的环保工程等，建成后可实现外收处置26大类工业危险废物共约31.61万t/a的处理规模。同时依托原部分物化废水处理设施进行改建，共投资14868.84万元建设1套500m3/d的生活垃圾填埋场浓缩液处理系统，处理规模500m3/d。</w:t>
      </w:r>
    </w:p>
    <w:p w14:paraId="4F46C94C"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本项目针对物化废水处理单元处理浓缩液技改项目开展竣工环保验收服务采购工作。</w:t>
      </w:r>
    </w:p>
    <w:p w14:paraId="69A5466B"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服务地址：东莞市麻涌镇大步村海心沙岛东莞市新东欣环保投资有限公司。</w:t>
      </w:r>
    </w:p>
    <w:p w14:paraId="048B6099" w14:textId="77777777" w:rsidR="008E011B" w:rsidRPr="00DC2A12" w:rsidRDefault="006378BE">
      <w:pPr>
        <w:pStyle w:val="afb"/>
        <w:spacing w:line="560" w:lineRule="exact"/>
        <w:ind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color w:val="000000"/>
          <w:kern w:val="0"/>
          <w:sz w:val="32"/>
          <w:szCs w:val="32"/>
          <w:shd w:val="clear" w:color="auto" w:fill="FFFFFF"/>
        </w:rPr>
        <w:t>本项目采购信息在东莞实业投资控股集团有限公司网站（http://www.dgsy.com.cn/）及东莞市东实新能源有限公司网站（http://www.dshuanbao.com.cn/）发布。</w:t>
      </w:r>
    </w:p>
    <w:p w14:paraId="72058C5F" w14:textId="77777777" w:rsidR="008E011B" w:rsidRPr="00DC2A12" w:rsidRDefault="006378BE">
      <w:pPr>
        <w:numPr>
          <w:ilvl w:val="0"/>
          <w:numId w:val="1"/>
        </w:numPr>
        <w:spacing w:line="600" w:lineRule="exact"/>
        <w:outlineLvl w:val="1"/>
        <w:rPr>
          <w:rFonts w:ascii="仿宋" w:eastAsia="仿宋" w:hAnsi="仿宋" w:cs="仿宋"/>
          <w:b/>
          <w:bCs/>
          <w:sz w:val="32"/>
          <w:szCs w:val="32"/>
        </w:rPr>
      </w:pPr>
      <w:r w:rsidRPr="00DC2A12">
        <w:rPr>
          <w:rFonts w:ascii="仿宋" w:eastAsia="仿宋" w:hAnsi="仿宋" w:cs="仿宋" w:hint="eastAsia"/>
          <w:b/>
          <w:bCs/>
          <w:sz w:val="32"/>
          <w:szCs w:val="32"/>
        </w:rPr>
        <w:t>报价人资格要求</w:t>
      </w:r>
    </w:p>
    <w:p w14:paraId="59E6FA97" w14:textId="77777777" w:rsidR="008E011B" w:rsidRPr="00DC2A12" w:rsidRDefault="006378BE">
      <w:pPr>
        <w:spacing w:line="6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lastRenderedPageBreak/>
        <w:t>1、报价人必须是具有独立承担民事责任能力的企业或事业单位法人或其它组织。【提供《营业执照》复印件（加盖公章）或《事业单位法人证书》复印件（加盖公章）或其他主体证书复印件（加盖公章）】。</w:t>
      </w:r>
    </w:p>
    <w:p w14:paraId="0D286A38" w14:textId="77777777" w:rsidR="008E011B" w:rsidRPr="00DC2A12" w:rsidRDefault="006378BE">
      <w:pPr>
        <w:spacing w:line="6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2、报价人必须具有危险废物处理项目、生活垃圾填埋场项目或生活垃圾焚烧项目环保验收等同类项目的服务经验【提供过往业绩合同主要页复印件（包含但不限于合同首页、合同金额页、合同签字页等）及该合同期内任意一期已开具的发票复印件加盖公章】。</w:t>
      </w:r>
    </w:p>
    <w:p w14:paraId="627FA761" w14:textId="77777777" w:rsidR="008E011B" w:rsidRPr="00DC2A12" w:rsidRDefault="006378BE">
      <w:pPr>
        <w:spacing w:line="60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四、服务内容及要求</w:t>
      </w:r>
    </w:p>
    <w:p w14:paraId="5645278D" w14:textId="77777777" w:rsidR="008E011B" w:rsidRPr="00DC2A12" w:rsidRDefault="006378BE">
      <w:pPr>
        <w:spacing w:line="600" w:lineRule="exact"/>
        <w:ind w:left="420"/>
        <w:outlineLvl w:val="1"/>
        <w:rPr>
          <w:rFonts w:ascii="仿宋" w:eastAsia="仿宋" w:hAnsi="仿宋" w:cs="仿宋"/>
          <w:b/>
          <w:bCs/>
          <w:sz w:val="32"/>
          <w:szCs w:val="32"/>
        </w:rPr>
      </w:pPr>
      <w:r w:rsidRPr="00DC2A12">
        <w:rPr>
          <w:rFonts w:ascii="仿宋" w:eastAsia="仿宋" w:hAnsi="仿宋" w:cs="仿宋" w:hint="eastAsia"/>
          <w:b/>
          <w:bCs/>
          <w:sz w:val="32"/>
          <w:szCs w:val="32"/>
        </w:rPr>
        <w:t>（一）服务内容</w:t>
      </w:r>
    </w:p>
    <w:p w14:paraId="360B3AF8" w14:textId="77777777" w:rsidR="008E011B" w:rsidRPr="00DC2A12" w:rsidRDefault="006378BE">
      <w:pPr>
        <w:spacing w:line="560" w:lineRule="exact"/>
        <w:ind w:firstLineChars="200" w:firstLine="584"/>
        <w:outlineLvl w:val="1"/>
        <w:rPr>
          <w:rFonts w:ascii="仿宋" w:eastAsia="仿宋" w:hAnsi="仿宋"/>
        </w:rPr>
      </w:pPr>
      <w:r w:rsidRPr="00DC2A12">
        <w:rPr>
          <w:rFonts w:ascii="仿宋" w:eastAsia="仿宋" w:hAnsi="仿宋" w:cs="仿宋" w:hint="eastAsia"/>
          <w:sz w:val="32"/>
          <w:szCs w:val="32"/>
        </w:rPr>
        <w:t>成交人根据相关法律法规要求开展</w:t>
      </w:r>
      <w:r w:rsidRPr="00DC2A12">
        <w:rPr>
          <w:rFonts w:ascii="仿宋" w:eastAsia="仿宋" w:hAnsi="仿宋" w:cs="仿宋" w:hint="eastAsia"/>
          <w:color w:val="000000"/>
          <w:kern w:val="0"/>
          <w:sz w:val="32"/>
          <w:szCs w:val="32"/>
          <w:shd w:val="clear" w:color="auto" w:fill="FFFFFF"/>
        </w:rPr>
        <w:t>东莞市新东欣环保投资有限公司物化废水处理单元处理浓缩液技改项目竣工环保验收工作，并根据相关监测数据、资料和报告等，编制合法、真实、有效的东莞市新东欣环保投资有限公司物化废水处理单元处理浓缩液技改项目竣工环保验收报告（含电子版和纸质版，以下简称报告），具体内容包括：</w:t>
      </w:r>
    </w:p>
    <w:p w14:paraId="67E20166"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1.编制验收方案</w:t>
      </w:r>
    </w:p>
    <w:p w14:paraId="645CA6EE" w14:textId="77777777" w:rsidR="008E011B" w:rsidRPr="00DC2A12" w:rsidRDefault="006378BE">
      <w:pPr>
        <w:spacing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根据《中华人民共和国环境保护法》、《建设项目竣工环境保护验收暂行办法》、《建设项目环境保护管理条例》以及《建设项目竣工环境保护验收技术指南污染影响类》等法律法规要求编制验收方案，包括梳理本项目需要的资料清单，相关污染排放、水质、土质等监测计划，总结监测报告和编制竣工环境保护验收文件计划等，确保满足项目竣工环境保护验收报告评审的要求。</w:t>
      </w:r>
    </w:p>
    <w:p w14:paraId="517CE27C"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2.收集本项目服务需要的各项基础资料</w:t>
      </w:r>
    </w:p>
    <w:p w14:paraId="3F0989B6"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成交人根据项目实际梳理资料清单，采购人根据清单及时提供相</w:t>
      </w:r>
      <w:r w:rsidRPr="00DC2A12">
        <w:rPr>
          <w:rFonts w:ascii="仿宋" w:eastAsia="仿宋" w:hAnsi="仿宋" w:cs="仿宋" w:hint="eastAsia"/>
          <w:sz w:val="32"/>
          <w:szCs w:val="32"/>
        </w:rPr>
        <w:lastRenderedPageBreak/>
        <w:t>关资料、数据等。</w:t>
      </w:r>
    </w:p>
    <w:p w14:paraId="6BF4DCB6"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3.实施验收监测</w:t>
      </w:r>
    </w:p>
    <w:p w14:paraId="2BC42AE7"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监测内容包括：</w:t>
      </w:r>
      <w:r w:rsidRPr="00DC2A12">
        <w:rPr>
          <w:rFonts w:ascii="仿宋" w:eastAsia="仿宋" w:hAnsi="仿宋" w:cs="仿宋"/>
          <w:sz w:val="32"/>
          <w:szCs w:val="32"/>
        </w:rPr>
        <w:t>有组织废气污染物排放监测</w:t>
      </w:r>
      <w:r w:rsidRPr="00DC2A12">
        <w:rPr>
          <w:rFonts w:ascii="仿宋" w:eastAsia="仿宋" w:hAnsi="仿宋" w:cs="仿宋" w:hint="eastAsia"/>
          <w:sz w:val="32"/>
          <w:szCs w:val="32"/>
        </w:rPr>
        <w:t>、</w:t>
      </w:r>
      <w:r w:rsidRPr="00DC2A12">
        <w:rPr>
          <w:rFonts w:ascii="仿宋" w:eastAsia="仿宋" w:hAnsi="仿宋" w:cs="仿宋"/>
          <w:sz w:val="32"/>
          <w:szCs w:val="32"/>
        </w:rPr>
        <w:t>无组织废气污染物排放监测</w:t>
      </w:r>
      <w:r w:rsidRPr="00DC2A12">
        <w:rPr>
          <w:rFonts w:ascii="仿宋" w:eastAsia="仿宋" w:hAnsi="仿宋" w:cs="仿宋" w:hint="eastAsia"/>
          <w:sz w:val="32"/>
          <w:szCs w:val="32"/>
        </w:rPr>
        <w:t>、</w:t>
      </w:r>
      <w:r w:rsidRPr="00DC2A12">
        <w:rPr>
          <w:rFonts w:ascii="仿宋" w:eastAsia="仿宋" w:hAnsi="仿宋" w:cs="仿宋"/>
          <w:sz w:val="32"/>
          <w:szCs w:val="32"/>
        </w:rPr>
        <w:t>废水污染物排放监测</w:t>
      </w:r>
      <w:r w:rsidRPr="00DC2A12">
        <w:rPr>
          <w:rFonts w:ascii="仿宋" w:eastAsia="仿宋" w:hAnsi="仿宋" w:cs="仿宋" w:hint="eastAsia"/>
          <w:sz w:val="32"/>
          <w:szCs w:val="32"/>
        </w:rPr>
        <w:t>、</w:t>
      </w:r>
      <w:r w:rsidRPr="00DC2A12">
        <w:rPr>
          <w:rFonts w:ascii="仿宋" w:eastAsia="仿宋" w:hAnsi="仿宋" w:cs="仿宋"/>
          <w:sz w:val="32"/>
          <w:szCs w:val="32"/>
        </w:rPr>
        <w:t>噪声污染物排放监测</w:t>
      </w:r>
      <w:r w:rsidRPr="00DC2A12">
        <w:rPr>
          <w:rFonts w:ascii="仿宋" w:eastAsia="仿宋" w:hAnsi="仿宋" w:cs="仿宋" w:hint="eastAsia"/>
          <w:sz w:val="32"/>
          <w:szCs w:val="32"/>
        </w:rPr>
        <w:t>、地下水环境质量监测、土壤环境质量监测和环境空气质量监测等。</w:t>
      </w:r>
    </w:p>
    <w:p w14:paraId="1FAEB244"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4.总结检测报告</w:t>
      </w:r>
    </w:p>
    <w:p w14:paraId="0BF9A616"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成交人负责汇总监测数据、检查和调查的结果，并得出结论。监测结果须具有有效、完整、质量合格且盖有CMA认证章的监测报告，作为建设项目竣工环境保护验收的技术依据。</w:t>
      </w:r>
    </w:p>
    <w:p w14:paraId="03654322"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5.编制竣工环保验收报告</w:t>
      </w:r>
    </w:p>
    <w:p w14:paraId="5ECD181C"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成交人必须按照国家和地方环境保护法律、法规、标准和规定的要求，编制竣工环境保护验收调查报告，主要编制技术内容包括但不限于：前言、总论、工程概况、环评报告书回顾、验收环境监测及报告编制、环保措施落实情况调查、环境影响调查、环境管理与环保投资、调查结论及其他影响调查工作建议等，具体内容包括：</w:t>
      </w:r>
    </w:p>
    <w:tbl>
      <w:tblPr>
        <w:tblStyle w:val="af6"/>
        <w:tblW w:w="5000" w:type="pct"/>
        <w:jc w:val="center"/>
        <w:tblLook w:val="04A0" w:firstRow="1" w:lastRow="0" w:firstColumn="1" w:lastColumn="0" w:noHBand="0" w:noVBand="1"/>
      </w:tblPr>
      <w:tblGrid>
        <w:gridCol w:w="739"/>
        <w:gridCol w:w="1788"/>
        <w:gridCol w:w="6194"/>
      </w:tblGrid>
      <w:tr w:rsidR="008E011B" w:rsidRPr="00DC2A12" w14:paraId="7F7E7BBF" w14:textId="77777777">
        <w:trPr>
          <w:jc w:val="center"/>
        </w:trPr>
        <w:tc>
          <w:tcPr>
            <w:tcW w:w="424" w:type="pct"/>
            <w:vAlign w:val="center"/>
          </w:tcPr>
          <w:p w14:paraId="7D22E32D" w14:textId="77777777" w:rsidR="008E011B" w:rsidRPr="00DC2A12" w:rsidRDefault="006378BE">
            <w:pPr>
              <w:spacing w:line="400" w:lineRule="exact"/>
              <w:jc w:val="center"/>
              <w:rPr>
                <w:rFonts w:ascii="仿宋" w:eastAsia="仿宋" w:hAnsi="仿宋"/>
                <w:b/>
                <w:szCs w:val="21"/>
              </w:rPr>
            </w:pPr>
            <w:r w:rsidRPr="00DC2A12">
              <w:rPr>
                <w:rFonts w:ascii="仿宋" w:eastAsia="仿宋" w:hAnsi="仿宋" w:hint="eastAsia"/>
                <w:b/>
                <w:szCs w:val="21"/>
              </w:rPr>
              <w:t>序号</w:t>
            </w:r>
          </w:p>
        </w:tc>
        <w:tc>
          <w:tcPr>
            <w:tcW w:w="1025" w:type="pct"/>
            <w:vAlign w:val="center"/>
          </w:tcPr>
          <w:p w14:paraId="3E7242F6" w14:textId="77777777" w:rsidR="008E011B" w:rsidRPr="00DC2A12" w:rsidRDefault="006378BE">
            <w:pPr>
              <w:spacing w:line="400" w:lineRule="exact"/>
              <w:jc w:val="center"/>
              <w:rPr>
                <w:rFonts w:ascii="仿宋" w:eastAsia="仿宋" w:hAnsi="仿宋"/>
                <w:b/>
                <w:szCs w:val="21"/>
              </w:rPr>
            </w:pPr>
            <w:r w:rsidRPr="00DC2A12">
              <w:rPr>
                <w:rFonts w:ascii="仿宋" w:eastAsia="仿宋" w:hAnsi="仿宋" w:hint="eastAsia"/>
                <w:b/>
                <w:szCs w:val="21"/>
              </w:rPr>
              <w:t>类别</w:t>
            </w:r>
          </w:p>
        </w:tc>
        <w:tc>
          <w:tcPr>
            <w:tcW w:w="3551" w:type="pct"/>
            <w:vAlign w:val="center"/>
          </w:tcPr>
          <w:p w14:paraId="407FBCE5" w14:textId="77777777" w:rsidR="008E011B" w:rsidRPr="00DC2A12" w:rsidRDefault="006378BE">
            <w:pPr>
              <w:spacing w:line="400" w:lineRule="exact"/>
              <w:jc w:val="center"/>
              <w:rPr>
                <w:rFonts w:ascii="仿宋" w:eastAsia="仿宋" w:hAnsi="仿宋"/>
                <w:b/>
                <w:szCs w:val="21"/>
              </w:rPr>
            </w:pPr>
            <w:r w:rsidRPr="00DC2A12">
              <w:rPr>
                <w:rFonts w:ascii="仿宋" w:eastAsia="仿宋" w:hAnsi="仿宋" w:hint="eastAsia"/>
                <w:b/>
                <w:szCs w:val="21"/>
              </w:rPr>
              <w:t>主要内容</w:t>
            </w:r>
          </w:p>
        </w:tc>
      </w:tr>
      <w:tr w:rsidR="008E011B" w:rsidRPr="00DC2A12" w14:paraId="4D531E5E" w14:textId="77777777">
        <w:trPr>
          <w:jc w:val="center"/>
        </w:trPr>
        <w:tc>
          <w:tcPr>
            <w:tcW w:w="424" w:type="pct"/>
            <w:vAlign w:val="center"/>
          </w:tcPr>
          <w:p w14:paraId="325E576F"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1</w:t>
            </w:r>
          </w:p>
        </w:tc>
        <w:tc>
          <w:tcPr>
            <w:tcW w:w="1025" w:type="pct"/>
            <w:vAlign w:val="center"/>
          </w:tcPr>
          <w:p w14:paraId="684CF957"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总论</w:t>
            </w:r>
          </w:p>
        </w:tc>
        <w:tc>
          <w:tcPr>
            <w:tcW w:w="3551" w:type="pct"/>
            <w:vAlign w:val="center"/>
          </w:tcPr>
          <w:p w14:paraId="6C066B66"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简述项目立项、环境影响评价、初步设计、环境影响报告书批复、试生产等审批过程，以及工程开工、建成并投入试运行时间等建设情况；叙述验收技术工作承担单位及现场勘查时间；阐明验收目的等</w:t>
            </w:r>
          </w:p>
        </w:tc>
      </w:tr>
      <w:tr w:rsidR="008E011B" w:rsidRPr="00DC2A12" w14:paraId="2807FE14" w14:textId="77777777">
        <w:trPr>
          <w:jc w:val="center"/>
        </w:trPr>
        <w:tc>
          <w:tcPr>
            <w:tcW w:w="424" w:type="pct"/>
            <w:vAlign w:val="center"/>
          </w:tcPr>
          <w:p w14:paraId="08C0CECC"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2</w:t>
            </w:r>
          </w:p>
        </w:tc>
        <w:tc>
          <w:tcPr>
            <w:tcW w:w="1025" w:type="pct"/>
            <w:vAlign w:val="center"/>
          </w:tcPr>
          <w:p w14:paraId="67CA28FF"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验收依据</w:t>
            </w:r>
          </w:p>
        </w:tc>
        <w:tc>
          <w:tcPr>
            <w:tcW w:w="3551" w:type="pct"/>
            <w:vAlign w:val="center"/>
          </w:tcPr>
          <w:p w14:paraId="5193A404"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从法律法规、环评技术文件及其批复、技术规范等方面简述验收依据，如项目建设过程中发生变更，应把行政主管单位针对的变更的批复列入验收依据</w:t>
            </w:r>
          </w:p>
        </w:tc>
      </w:tr>
      <w:tr w:rsidR="008E011B" w:rsidRPr="00DC2A12" w14:paraId="7169F58A" w14:textId="77777777">
        <w:trPr>
          <w:jc w:val="center"/>
        </w:trPr>
        <w:tc>
          <w:tcPr>
            <w:tcW w:w="424" w:type="pct"/>
            <w:vAlign w:val="center"/>
          </w:tcPr>
          <w:p w14:paraId="55AB09D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3</w:t>
            </w:r>
          </w:p>
        </w:tc>
        <w:tc>
          <w:tcPr>
            <w:tcW w:w="1025" w:type="pct"/>
            <w:vAlign w:val="center"/>
          </w:tcPr>
          <w:p w14:paraId="1DA4C53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建设项目工程概况</w:t>
            </w:r>
          </w:p>
        </w:tc>
        <w:tc>
          <w:tcPr>
            <w:tcW w:w="3551" w:type="pct"/>
            <w:vAlign w:val="center"/>
          </w:tcPr>
          <w:p w14:paraId="552E6F20"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简述工程性质、建设规模、建设地点、占地面积、总投资及环保投资、主要建设内容等基本情况，说明验收范围和内容</w:t>
            </w:r>
          </w:p>
        </w:tc>
      </w:tr>
      <w:tr w:rsidR="008E011B" w:rsidRPr="00DC2A12" w14:paraId="38F5A35A" w14:textId="77777777">
        <w:trPr>
          <w:jc w:val="center"/>
        </w:trPr>
        <w:tc>
          <w:tcPr>
            <w:tcW w:w="424" w:type="pct"/>
            <w:vAlign w:val="center"/>
          </w:tcPr>
          <w:p w14:paraId="08FDA3F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4</w:t>
            </w:r>
          </w:p>
        </w:tc>
        <w:tc>
          <w:tcPr>
            <w:tcW w:w="1025" w:type="pct"/>
            <w:vAlign w:val="center"/>
          </w:tcPr>
          <w:p w14:paraId="05875BA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环境影响评价结论及其批复要求</w:t>
            </w:r>
          </w:p>
        </w:tc>
        <w:tc>
          <w:tcPr>
            <w:tcW w:w="3551" w:type="pct"/>
            <w:vAlign w:val="center"/>
          </w:tcPr>
          <w:p w14:paraId="34D3B5E3"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摘录建设项目环境影响评价文件中的结论性文字，将各级环境保护行政主管部门的预审/审批意见等作为验收技术方案的附件</w:t>
            </w:r>
          </w:p>
        </w:tc>
      </w:tr>
      <w:tr w:rsidR="008E011B" w:rsidRPr="00DC2A12" w14:paraId="3AA12D4E" w14:textId="77777777">
        <w:trPr>
          <w:jc w:val="center"/>
        </w:trPr>
        <w:tc>
          <w:tcPr>
            <w:tcW w:w="424" w:type="pct"/>
            <w:vAlign w:val="center"/>
          </w:tcPr>
          <w:p w14:paraId="42887E0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5</w:t>
            </w:r>
          </w:p>
        </w:tc>
        <w:tc>
          <w:tcPr>
            <w:tcW w:w="1025" w:type="pct"/>
            <w:vAlign w:val="center"/>
          </w:tcPr>
          <w:p w14:paraId="09578D37"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污染物的排放与防治措施</w:t>
            </w:r>
          </w:p>
        </w:tc>
        <w:tc>
          <w:tcPr>
            <w:tcW w:w="3551" w:type="pct"/>
            <w:vAlign w:val="center"/>
          </w:tcPr>
          <w:p w14:paraId="7ED13312"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按照废气、废水、噪声、固体废物四个方面详细分析各污染源产生、治理、排放情况；初步调查“三同时”落实情况、建设项目大气环境防护距离内环境保护敏感区分布情况等</w:t>
            </w:r>
          </w:p>
        </w:tc>
      </w:tr>
      <w:tr w:rsidR="008E011B" w:rsidRPr="00DC2A12" w14:paraId="79F08DC3" w14:textId="77777777">
        <w:trPr>
          <w:jc w:val="center"/>
        </w:trPr>
        <w:tc>
          <w:tcPr>
            <w:tcW w:w="424" w:type="pct"/>
            <w:vAlign w:val="center"/>
          </w:tcPr>
          <w:p w14:paraId="5453D53D"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lastRenderedPageBreak/>
              <w:t>6</w:t>
            </w:r>
          </w:p>
        </w:tc>
        <w:tc>
          <w:tcPr>
            <w:tcW w:w="1025" w:type="pct"/>
            <w:vAlign w:val="center"/>
          </w:tcPr>
          <w:p w14:paraId="2F285F1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验收评价标准</w:t>
            </w:r>
          </w:p>
        </w:tc>
        <w:tc>
          <w:tcPr>
            <w:tcW w:w="3551" w:type="pct"/>
            <w:vAlign w:val="center"/>
          </w:tcPr>
          <w:p w14:paraId="3AD4348B"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按新的国家环境质量标准、污染排放标准，对应经批准的环境影响报告的相应时段作为执行标准。</w:t>
            </w:r>
          </w:p>
        </w:tc>
      </w:tr>
      <w:tr w:rsidR="008E011B" w:rsidRPr="00DC2A12" w14:paraId="584F794A" w14:textId="77777777">
        <w:trPr>
          <w:jc w:val="center"/>
        </w:trPr>
        <w:tc>
          <w:tcPr>
            <w:tcW w:w="424" w:type="pct"/>
            <w:vAlign w:val="center"/>
          </w:tcPr>
          <w:p w14:paraId="1C7B66CE"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7</w:t>
            </w:r>
          </w:p>
        </w:tc>
        <w:tc>
          <w:tcPr>
            <w:tcW w:w="1025" w:type="pct"/>
            <w:vAlign w:val="center"/>
          </w:tcPr>
          <w:p w14:paraId="4523B524"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验收监测内容</w:t>
            </w:r>
          </w:p>
        </w:tc>
        <w:tc>
          <w:tcPr>
            <w:tcW w:w="3551" w:type="pct"/>
            <w:vAlign w:val="center"/>
          </w:tcPr>
          <w:p w14:paraId="05E90AC9"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包括污染物的达标排放情况监测、污染治理设施设计指标的监测、环境敏感目标的环境质量监测（环评批复如有此类要求）、环境影响评价文件批复中需监测数据评价的项目和内容及总量控制指标、建设项目环境保护“三同时”竣工验收登记表中需要填写的污染控制指标；新建部分产生量、新建部分处理削减量、处理前浓度、实际排放浓度等。验收监测内容同时明确了相应的监测点位、监测因子、监测频次。监测点位根据现场勘察情况及 HJ/T 397、GB/T 16157、HJ/T 55、HJ/T 91、HJ/T 92、HJ/T 164、HJ/T 365 等相关的技术规范确定。</w:t>
            </w:r>
          </w:p>
        </w:tc>
      </w:tr>
      <w:tr w:rsidR="008E011B" w:rsidRPr="00DC2A12" w14:paraId="10AA3ADF" w14:textId="77777777">
        <w:trPr>
          <w:jc w:val="center"/>
        </w:trPr>
        <w:tc>
          <w:tcPr>
            <w:tcW w:w="424" w:type="pct"/>
            <w:vAlign w:val="center"/>
          </w:tcPr>
          <w:p w14:paraId="7BECF587"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8</w:t>
            </w:r>
          </w:p>
        </w:tc>
        <w:tc>
          <w:tcPr>
            <w:tcW w:w="1025" w:type="pct"/>
            <w:vAlign w:val="center"/>
          </w:tcPr>
          <w:p w14:paraId="4C944097"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监测分析方法及质量保证</w:t>
            </w:r>
          </w:p>
        </w:tc>
        <w:tc>
          <w:tcPr>
            <w:tcW w:w="3551" w:type="pct"/>
            <w:vAlign w:val="center"/>
          </w:tcPr>
          <w:p w14:paraId="6E7EC721"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监测分析方法、监测期间工况要求、人员、仪器及水、气、声、固废的全面质量控制</w:t>
            </w:r>
          </w:p>
        </w:tc>
      </w:tr>
      <w:tr w:rsidR="008E011B" w:rsidRPr="00DC2A12" w14:paraId="431AA601" w14:textId="77777777">
        <w:trPr>
          <w:jc w:val="center"/>
        </w:trPr>
        <w:tc>
          <w:tcPr>
            <w:tcW w:w="424" w:type="pct"/>
            <w:vAlign w:val="center"/>
          </w:tcPr>
          <w:p w14:paraId="6DA1367B"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9</w:t>
            </w:r>
          </w:p>
        </w:tc>
        <w:tc>
          <w:tcPr>
            <w:tcW w:w="1025" w:type="pct"/>
            <w:vAlign w:val="center"/>
          </w:tcPr>
          <w:p w14:paraId="5CB3F2BC"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环境管理检查</w:t>
            </w:r>
          </w:p>
        </w:tc>
        <w:tc>
          <w:tcPr>
            <w:tcW w:w="3551" w:type="pct"/>
            <w:vAlign w:val="center"/>
          </w:tcPr>
          <w:p w14:paraId="7E73FF6B"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环境管理检查篇章应重点叙述和检查环评结论与建议中提到的各项环保设施建成和措施落实情况，尤其应逐项检查和归纳叙述行政主管部门环评批复中提到的建设项目在工程设计、建设中应重点注意问题的落实情况。</w:t>
            </w:r>
          </w:p>
        </w:tc>
      </w:tr>
    </w:tbl>
    <w:p w14:paraId="705F5132" w14:textId="77777777" w:rsidR="008E011B" w:rsidRPr="00DC2A12" w:rsidRDefault="006378BE">
      <w:pPr>
        <w:spacing w:line="600" w:lineRule="exact"/>
        <w:ind w:left="420"/>
        <w:outlineLvl w:val="1"/>
        <w:rPr>
          <w:rFonts w:ascii="仿宋" w:eastAsia="仿宋" w:hAnsi="仿宋" w:cs="仿宋"/>
          <w:b/>
          <w:bCs/>
          <w:sz w:val="32"/>
          <w:szCs w:val="32"/>
        </w:rPr>
      </w:pPr>
      <w:r w:rsidRPr="00DC2A12">
        <w:rPr>
          <w:rFonts w:ascii="仿宋" w:eastAsia="仿宋" w:hAnsi="仿宋" w:cs="仿宋" w:hint="eastAsia"/>
          <w:b/>
          <w:bCs/>
          <w:sz w:val="32"/>
          <w:szCs w:val="32"/>
        </w:rPr>
        <w:t>（二）服务要求</w:t>
      </w:r>
    </w:p>
    <w:p w14:paraId="13BAED64"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1.</w:t>
      </w:r>
      <w:bookmarkStart w:id="1" w:name="_Hlk102722485"/>
      <w:r w:rsidRPr="00DC2A12">
        <w:rPr>
          <w:rFonts w:ascii="仿宋" w:eastAsia="仿宋" w:hAnsi="仿宋" w:cs="仿宋" w:hint="eastAsia"/>
          <w:sz w:val="32"/>
          <w:szCs w:val="32"/>
        </w:rPr>
        <w:t>成交人必须按要求编制项目工作方案，确保编制的报告合法合规且按工期要求内完成。</w:t>
      </w:r>
    </w:p>
    <w:p w14:paraId="0531E37B" w14:textId="56118D6F"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2</w:t>
      </w:r>
      <w:r w:rsidRPr="00DC2A12">
        <w:rPr>
          <w:rFonts w:ascii="仿宋" w:eastAsia="仿宋" w:hAnsi="仿宋" w:cs="仿宋"/>
          <w:sz w:val="32"/>
          <w:szCs w:val="32"/>
        </w:rPr>
        <w:t>.</w:t>
      </w:r>
      <w:r w:rsidRPr="00DC2A12">
        <w:rPr>
          <w:rFonts w:ascii="仿宋" w:eastAsia="仿宋" w:hAnsi="仿宋" w:cs="仿宋" w:hint="eastAsia"/>
          <w:sz w:val="32"/>
          <w:szCs w:val="32"/>
        </w:rPr>
        <w:t>成交人必须根据采购人要求成立项目组。项目组必须专业配备齐全，具备审核资质及丰富经验，各专业能独挡一面。拟派项目负责人应有相应的能力和业绩</w:t>
      </w:r>
      <w:r w:rsidR="00995CBE" w:rsidRPr="00DC2A12">
        <w:rPr>
          <w:rFonts w:ascii="仿宋" w:eastAsia="仿宋" w:hAnsi="仿宋" w:cs="仿宋" w:hint="eastAsia"/>
          <w:sz w:val="32"/>
          <w:szCs w:val="32"/>
        </w:rPr>
        <w:t>（提供负责过的项目合同文件）</w:t>
      </w:r>
      <w:r w:rsidRPr="00DC2A12">
        <w:rPr>
          <w:rFonts w:ascii="仿宋" w:eastAsia="仿宋" w:hAnsi="仿宋" w:cs="仿宋" w:hint="eastAsia"/>
          <w:sz w:val="32"/>
          <w:szCs w:val="32"/>
        </w:rPr>
        <w:t>。项目负责人在项目实施过程中未经采购人同意不得更改。投入人员具有良好的敬业精神和团体合作精神</w:t>
      </w:r>
      <w:bookmarkEnd w:id="1"/>
      <w:r w:rsidRPr="00DC2A12">
        <w:rPr>
          <w:rFonts w:ascii="仿宋" w:eastAsia="仿宋" w:hAnsi="仿宋" w:cs="仿宋" w:hint="eastAsia"/>
          <w:sz w:val="32"/>
          <w:szCs w:val="32"/>
        </w:rPr>
        <w:t>。</w:t>
      </w:r>
    </w:p>
    <w:p w14:paraId="14F09FD0"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sz w:val="32"/>
          <w:szCs w:val="32"/>
        </w:rPr>
        <w:t>3.</w:t>
      </w:r>
      <w:r w:rsidRPr="00DC2A12">
        <w:rPr>
          <w:rFonts w:ascii="仿宋" w:eastAsia="仿宋" w:hAnsi="仿宋" w:cs="仿宋" w:hint="eastAsia"/>
          <w:sz w:val="32"/>
          <w:szCs w:val="32"/>
        </w:rPr>
        <w:t>成交人必须对项目现场进行踏勘，详细了解项目所在区域的自然环境，并根据服务内容制订有效的监测方案，确保充分收集和利用评价范围内气象、地下水、地形等资料，监测布点应根据各环境要素监测技术导则要求布设，兼顾均布性和代表性原则。</w:t>
      </w:r>
    </w:p>
    <w:p w14:paraId="6E2FA03D"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sz w:val="32"/>
          <w:szCs w:val="32"/>
        </w:rPr>
        <w:t>4</w:t>
      </w:r>
      <w:r w:rsidRPr="00DC2A12">
        <w:rPr>
          <w:rFonts w:ascii="仿宋" w:eastAsia="仿宋" w:hAnsi="仿宋" w:cs="仿宋" w:hint="eastAsia"/>
          <w:sz w:val="32"/>
          <w:szCs w:val="32"/>
        </w:rPr>
        <w:t>.成交人根据监测方案要求进行采样和监测分析，并提交有效、完整、质量合格且盖有CMA印章的监测报告。</w:t>
      </w:r>
    </w:p>
    <w:p w14:paraId="34232E69" w14:textId="77777777" w:rsidR="008E011B" w:rsidRPr="00DC2A12" w:rsidRDefault="006378BE" w:rsidP="001E468F">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sz w:val="32"/>
          <w:szCs w:val="32"/>
        </w:rPr>
        <w:lastRenderedPageBreak/>
        <w:t>5.</w:t>
      </w:r>
      <w:r w:rsidRPr="00DC2A12">
        <w:rPr>
          <w:rFonts w:ascii="仿宋" w:eastAsia="仿宋" w:hAnsi="仿宋" w:cs="仿宋" w:hint="eastAsia"/>
          <w:sz w:val="32"/>
          <w:szCs w:val="32"/>
        </w:rPr>
        <w:t>验收标准:成交人编制的</w:t>
      </w:r>
      <w:r w:rsidRPr="00DC2A12">
        <w:rPr>
          <w:rFonts w:ascii="仿宋" w:eastAsia="仿宋" w:hAnsi="仿宋" w:cs="仿宋" w:hint="eastAsia"/>
          <w:color w:val="000000"/>
          <w:kern w:val="0"/>
          <w:sz w:val="32"/>
          <w:szCs w:val="32"/>
          <w:shd w:val="clear" w:color="auto" w:fill="FFFFFF"/>
        </w:rPr>
        <w:t>东莞市新东欣环保投资有限公司物化废水处理单元处理浓缩液技改项目竣工环保验收报告必须符合国家及地方有关标准与规范，满足专家评审及环保主管部门的技术审查要求，并以采购人和成交人双方签字确认作为通过本项目验收的标准。</w:t>
      </w:r>
    </w:p>
    <w:p w14:paraId="44B83B80" w14:textId="77777777" w:rsidR="008E011B" w:rsidRPr="00DC2A12" w:rsidRDefault="006378BE" w:rsidP="005979EB">
      <w:pPr>
        <w:pStyle w:val="a0"/>
        <w:spacing w:after="0" w:line="560" w:lineRule="exact"/>
        <w:ind w:firstLineChars="200" w:firstLine="584"/>
        <w:rPr>
          <w:rFonts w:ascii="仿宋" w:eastAsia="仿宋" w:hAnsi="仿宋" w:cs="仿宋"/>
          <w:color w:val="000000"/>
          <w:kern w:val="0"/>
          <w:sz w:val="32"/>
          <w:szCs w:val="32"/>
          <w:shd w:val="clear" w:color="auto" w:fill="FFFFFF"/>
        </w:rPr>
      </w:pPr>
      <w:r w:rsidRPr="00DC2A12">
        <w:rPr>
          <w:rFonts w:ascii="仿宋" w:eastAsia="仿宋" w:hAnsi="仿宋" w:cs="仿宋" w:hint="eastAsia"/>
          <w:sz w:val="32"/>
          <w:szCs w:val="32"/>
        </w:rPr>
        <w:t>6</w:t>
      </w:r>
      <w:r w:rsidRPr="00DC2A12">
        <w:rPr>
          <w:rFonts w:ascii="仿宋" w:eastAsia="仿宋" w:hAnsi="仿宋" w:cs="仿宋"/>
          <w:sz w:val="32"/>
          <w:szCs w:val="32"/>
        </w:rPr>
        <w:t>.</w:t>
      </w:r>
      <w:r w:rsidRPr="00DC2A12">
        <w:rPr>
          <w:rFonts w:ascii="仿宋" w:eastAsia="仿宋" w:hAnsi="仿宋" w:cs="仿宋" w:hint="eastAsia"/>
          <w:sz w:val="32"/>
          <w:szCs w:val="32"/>
        </w:rPr>
        <w:t>验收时间：在通过专家评审和环保主管部门审查后且成交人编制</w:t>
      </w:r>
      <w:r w:rsidRPr="00DC2A12">
        <w:rPr>
          <w:rFonts w:ascii="仿宋" w:eastAsia="仿宋" w:hAnsi="仿宋" w:cs="仿宋" w:hint="eastAsia"/>
          <w:color w:val="000000"/>
          <w:kern w:val="0"/>
          <w:sz w:val="32"/>
          <w:szCs w:val="32"/>
          <w:shd w:val="clear" w:color="auto" w:fill="FFFFFF"/>
        </w:rPr>
        <w:t>东莞市新东欣环保投资有限公司物化废水处理单元处理浓缩液技改项目竣工环保验收报告终稿后的1</w:t>
      </w:r>
      <w:r w:rsidRPr="00DC2A12">
        <w:rPr>
          <w:rFonts w:ascii="仿宋" w:eastAsia="仿宋" w:hAnsi="仿宋" w:cs="仿宋"/>
          <w:color w:val="000000"/>
          <w:kern w:val="0"/>
          <w:sz w:val="32"/>
          <w:szCs w:val="32"/>
          <w:shd w:val="clear" w:color="auto" w:fill="FFFFFF"/>
        </w:rPr>
        <w:t>0</w:t>
      </w:r>
      <w:r w:rsidRPr="00DC2A12">
        <w:rPr>
          <w:rFonts w:ascii="仿宋" w:eastAsia="仿宋" w:hAnsi="仿宋" w:cs="仿宋" w:hint="eastAsia"/>
          <w:color w:val="000000"/>
          <w:kern w:val="0"/>
          <w:sz w:val="32"/>
          <w:szCs w:val="32"/>
          <w:shd w:val="clear" w:color="auto" w:fill="FFFFFF"/>
        </w:rPr>
        <w:t>个日历日内。</w:t>
      </w:r>
    </w:p>
    <w:p w14:paraId="6ACF70AB" w14:textId="77777777" w:rsidR="008E011B" w:rsidRPr="00DC2A12" w:rsidRDefault="006378BE">
      <w:pPr>
        <w:pStyle w:val="a0"/>
        <w:spacing w:after="0" w:line="560" w:lineRule="exact"/>
        <w:ind w:firstLineChars="200" w:firstLine="584"/>
        <w:rPr>
          <w:rFonts w:ascii="仿宋" w:eastAsia="仿宋" w:hAnsi="仿宋" w:cs="仿宋"/>
          <w:sz w:val="32"/>
          <w:szCs w:val="32"/>
        </w:rPr>
      </w:pPr>
      <w:r w:rsidRPr="00DC2A12">
        <w:rPr>
          <w:rFonts w:ascii="仿宋" w:eastAsia="仿宋" w:hAnsi="仿宋" w:cs="仿宋" w:hint="eastAsia"/>
          <w:color w:val="000000"/>
          <w:kern w:val="0"/>
          <w:sz w:val="32"/>
          <w:szCs w:val="32"/>
          <w:shd w:val="clear" w:color="auto" w:fill="FFFFFF"/>
        </w:rPr>
        <w:t>7</w:t>
      </w:r>
      <w:r w:rsidRPr="00DC2A12">
        <w:rPr>
          <w:rFonts w:ascii="仿宋" w:eastAsia="仿宋" w:hAnsi="仿宋" w:cs="仿宋"/>
          <w:color w:val="000000"/>
          <w:kern w:val="0"/>
          <w:sz w:val="32"/>
          <w:szCs w:val="32"/>
          <w:shd w:val="clear" w:color="auto" w:fill="FFFFFF"/>
        </w:rPr>
        <w:t>.</w:t>
      </w:r>
      <w:r w:rsidRPr="00DC2A12">
        <w:rPr>
          <w:rFonts w:ascii="仿宋" w:eastAsia="仿宋" w:hAnsi="仿宋" w:cs="仿宋" w:hint="eastAsia"/>
          <w:color w:val="000000"/>
          <w:kern w:val="0"/>
          <w:sz w:val="32"/>
          <w:szCs w:val="32"/>
          <w:shd w:val="clear" w:color="auto" w:fill="FFFFFF"/>
        </w:rPr>
        <w:t>对项目要求及现场有疑问，可到现场进行勘察或来电咨询。</w:t>
      </w:r>
    </w:p>
    <w:p w14:paraId="4442AAFD" w14:textId="77777777" w:rsidR="008E011B" w:rsidRPr="00DC2A12" w:rsidRDefault="006378BE">
      <w:pPr>
        <w:spacing w:line="60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五、完成时间</w:t>
      </w:r>
    </w:p>
    <w:p w14:paraId="4CA68620" w14:textId="77777777" w:rsidR="008E011B" w:rsidRPr="00DC2A12" w:rsidRDefault="006378BE">
      <w:pPr>
        <w:widowControl/>
        <w:spacing w:line="560" w:lineRule="exact"/>
        <w:ind w:firstLineChars="200" w:firstLine="584"/>
        <w:jc w:val="left"/>
        <w:rPr>
          <w:rFonts w:ascii="仿宋" w:eastAsia="仿宋" w:hAnsi="仿宋" w:cs="仿宋"/>
          <w:bCs/>
          <w:kern w:val="0"/>
          <w:sz w:val="32"/>
          <w:szCs w:val="32"/>
        </w:rPr>
      </w:pPr>
      <w:r w:rsidRPr="00DC2A12">
        <w:rPr>
          <w:rFonts w:ascii="仿宋" w:eastAsia="仿宋" w:hAnsi="仿宋" w:cs="仿宋" w:hint="eastAsia"/>
          <w:bCs/>
          <w:kern w:val="0"/>
          <w:sz w:val="32"/>
          <w:szCs w:val="32"/>
        </w:rPr>
        <w:t>（一）合同生效后</w:t>
      </w:r>
      <w:r w:rsidRPr="00DC2A12">
        <w:rPr>
          <w:rFonts w:ascii="仿宋" w:eastAsia="仿宋" w:hAnsi="仿宋" w:cs="仿宋"/>
          <w:bCs/>
          <w:kern w:val="0"/>
          <w:sz w:val="32"/>
          <w:szCs w:val="32"/>
        </w:rPr>
        <w:t>10天内完成项目工作方案（包含资料清单及项目工期计划）</w:t>
      </w:r>
      <w:r w:rsidRPr="00DC2A12">
        <w:rPr>
          <w:rFonts w:ascii="仿宋" w:eastAsia="仿宋" w:hAnsi="仿宋" w:cs="仿宋" w:hint="eastAsia"/>
          <w:bCs/>
          <w:kern w:val="0"/>
          <w:sz w:val="32"/>
          <w:szCs w:val="32"/>
        </w:rPr>
        <w:t>；</w:t>
      </w:r>
    </w:p>
    <w:p w14:paraId="2B7447C7" w14:textId="77777777" w:rsidR="008E011B" w:rsidRPr="00DC2A12" w:rsidRDefault="006378BE">
      <w:pPr>
        <w:widowControl/>
        <w:spacing w:line="560" w:lineRule="exact"/>
        <w:ind w:firstLineChars="200" w:firstLine="584"/>
        <w:jc w:val="left"/>
        <w:rPr>
          <w:rFonts w:ascii="仿宋" w:eastAsia="仿宋" w:hAnsi="仿宋" w:cs="仿宋"/>
          <w:bCs/>
          <w:kern w:val="0"/>
          <w:sz w:val="32"/>
          <w:szCs w:val="32"/>
        </w:rPr>
      </w:pPr>
      <w:r w:rsidRPr="00DC2A12">
        <w:rPr>
          <w:rFonts w:ascii="仿宋" w:eastAsia="仿宋" w:hAnsi="仿宋" w:cs="仿宋" w:hint="eastAsia"/>
          <w:bCs/>
          <w:kern w:val="0"/>
          <w:sz w:val="32"/>
          <w:szCs w:val="32"/>
        </w:rPr>
        <w:t>（二）在采购人提交竣工环保验收报告编制需要的主要资料后，在验收监测工作能满足自主验收专家评审的前提下，自合同签订日起，</w:t>
      </w:r>
      <w:r w:rsidRPr="00DC2A12">
        <w:rPr>
          <w:rFonts w:ascii="仿宋" w:eastAsia="仿宋" w:hAnsi="仿宋" w:cs="仿宋"/>
          <w:bCs/>
          <w:kern w:val="0"/>
          <w:sz w:val="32"/>
          <w:szCs w:val="32"/>
        </w:rPr>
        <w:t>3个月内完成验收工作。</w:t>
      </w:r>
    </w:p>
    <w:p w14:paraId="26F26214" w14:textId="77777777" w:rsidR="008E011B" w:rsidRPr="00DC2A12" w:rsidRDefault="006378BE">
      <w:pPr>
        <w:spacing w:line="60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六、支付方式</w:t>
      </w:r>
    </w:p>
    <w:p w14:paraId="3BA9695D" w14:textId="77777777" w:rsidR="008E011B" w:rsidRPr="00DC2A12" w:rsidRDefault="006378BE">
      <w:pPr>
        <w:widowControl/>
        <w:spacing w:line="560" w:lineRule="exact"/>
        <w:ind w:firstLineChars="200" w:firstLine="584"/>
        <w:jc w:val="left"/>
        <w:outlineLvl w:val="1"/>
        <w:rPr>
          <w:rFonts w:ascii="仿宋" w:eastAsia="仿宋" w:hAnsi="仿宋" w:cs="仿宋"/>
          <w:sz w:val="32"/>
          <w:szCs w:val="32"/>
        </w:rPr>
      </w:pPr>
      <w:bookmarkStart w:id="2" w:name="OLE_LINK3"/>
      <w:r w:rsidRPr="00DC2A12">
        <w:rPr>
          <w:rFonts w:ascii="仿宋" w:eastAsia="仿宋" w:hAnsi="仿宋" w:cs="仿宋" w:hint="eastAsia"/>
          <w:sz w:val="32"/>
          <w:szCs w:val="32"/>
        </w:rPr>
        <w:t>（一）自合同签订后的十个工作日内，成交人向采购人提供合同总金额</w:t>
      </w:r>
      <w:r w:rsidRPr="00DC2A12">
        <w:rPr>
          <w:rFonts w:ascii="仿宋" w:eastAsia="仿宋" w:hAnsi="仿宋" w:cs="仿宋"/>
          <w:sz w:val="32"/>
          <w:szCs w:val="32"/>
        </w:rPr>
        <w:t>20%的增值税专用发票。采购人在收取发票后30个日历日内向成交人支付等额预付款。</w:t>
      </w:r>
    </w:p>
    <w:p w14:paraId="6D3BF54A" w14:textId="77777777" w:rsidR="008E011B" w:rsidRPr="00DC2A12" w:rsidRDefault="006378BE">
      <w:pPr>
        <w:widowControl/>
        <w:spacing w:line="560" w:lineRule="exact"/>
        <w:ind w:firstLineChars="200" w:firstLine="584"/>
        <w:jc w:val="left"/>
        <w:outlineLvl w:val="1"/>
        <w:rPr>
          <w:rFonts w:ascii="仿宋" w:eastAsia="仿宋" w:hAnsi="仿宋" w:cs="仿宋"/>
          <w:sz w:val="32"/>
          <w:szCs w:val="32"/>
        </w:rPr>
      </w:pPr>
      <w:r w:rsidRPr="00DC2A12">
        <w:rPr>
          <w:rFonts w:ascii="仿宋" w:eastAsia="仿宋" w:hAnsi="仿宋" w:cs="仿宋" w:hint="eastAsia"/>
          <w:sz w:val="32"/>
          <w:szCs w:val="32"/>
        </w:rPr>
        <w:t>（二）成交人完成竣工环保验收监测工作，提供监测报告，并通过专家评审会后，成交人向采购人提供合同总金额</w:t>
      </w:r>
      <w:r w:rsidRPr="00DC2A12">
        <w:rPr>
          <w:rFonts w:ascii="仿宋" w:eastAsia="仿宋" w:hAnsi="仿宋" w:cs="仿宋"/>
          <w:sz w:val="32"/>
          <w:szCs w:val="32"/>
        </w:rPr>
        <w:t>40%的增值税专用发票。采购人在收取发票后30个日历日内向乙方支付等额进度款；</w:t>
      </w:r>
    </w:p>
    <w:p w14:paraId="303E164A" w14:textId="77777777" w:rsidR="008E011B" w:rsidRPr="00DC2A12" w:rsidRDefault="006378BE">
      <w:pPr>
        <w:widowControl/>
        <w:spacing w:line="560" w:lineRule="exact"/>
        <w:ind w:firstLineChars="200" w:firstLine="584"/>
        <w:jc w:val="left"/>
        <w:outlineLvl w:val="1"/>
        <w:rPr>
          <w:rFonts w:ascii="仿宋" w:eastAsia="仿宋" w:hAnsi="仿宋" w:cs="仿宋"/>
          <w:sz w:val="32"/>
          <w:szCs w:val="32"/>
        </w:rPr>
      </w:pPr>
      <w:r w:rsidRPr="00DC2A12">
        <w:rPr>
          <w:rFonts w:ascii="仿宋" w:eastAsia="仿宋" w:hAnsi="仿宋" w:cs="仿宋" w:hint="eastAsia"/>
          <w:sz w:val="32"/>
          <w:szCs w:val="32"/>
        </w:rPr>
        <w:t>（三）成交人完成报告修改，且协助采购人完成项目环保竣工验收、登记相关信息并建立档案工作后，成交人向采购人提供合同</w:t>
      </w:r>
      <w:r w:rsidRPr="00DC2A12">
        <w:rPr>
          <w:rFonts w:ascii="仿宋" w:eastAsia="仿宋" w:hAnsi="仿宋" w:cs="仿宋" w:hint="eastAsia"/>
          <w:sz w:val="32"/>
          <w:szCs w:val="32"/>
        </w:rPr>
        <w:lastRenderedPageBreak/>
        <w:t>总金额</w:t>
      </w:r>
      <w:r w:rsidRPr="00DC2A12">
        <w:rPr>
          <w:rFonts w:ascii="仿宋" w:eastAsia="仿宋" w:hAnsi="仿宋" w:cs="仿宋"/>
          <w:sz w:val="32"/>
          <w:szCs w:val="32"/>
        </w:rPr>
        <w:t>40%的增值税专用发票。采购人在收取发票后30个日历日内一次性向成交人支付等额尾款。</w:t>
      </w:r>
    </w:p>
    <w:p w14:paraId="1E30A6A5" w14:textId="21DC3518" w:rsidR="008E011B" w:rsidRPr="00DC2A12" w:rsidRDefault="006378BE" w:rsidP="00E76121">
      <w:pPr>
        <w:widowControl/>
        <w:spacing w:line="560" w:lineRule="exact"/>
        <w:ind w:firstLineChars="300" w:firstLine="876"/>
        <w:jc w:val="left"/>
        <w:outlineLvl w:val="1"/>
        <w:rPr>
          <w:rFonts w:ascii="仿宋" w:eastAsia="仿宋" w:hAnsi="仿宋"/>
        </w:rPr>
      </w:pPr>
      <w:r w:rsidRPr="00DC2A12">
        <w:rPr>
          <w:rFonts w:ascii="仿宋" w:eastAsia="仿宋" w:hAnsi="仿宋" w:cs="仿宋" w:hint="eastAsia"/>
          <w:sz w:val="32"/>
          <w:szCs w:val="32"/>
        </w:rPr>
        <w:t>如果因成交人原因延迟提交正规有效的增值税发票给采购人，采购人可延迟支付款项给成交人，而且不承担延迟付款的责任。</w:t>
      </w:r>
    </w:p>
    <w:p w14:paraId="00AEF203" w14:textId="17ED8DCC" w:rsidR="008E011B" w:rsidRPr="00DC2A12" w:rsidRDefault="006378BE">
      <w:pPr>
        <w:widowControl/>
        <w:spacing w:line="560" w:lineRule="exact"/>
        <w:ind w:firstLineChars="200" w:firstLine="584"/>
        <w:jc w:val="left"/>
        <w:outlineLvl w:val="1"/>
        <w:rPr>
          <w:rFonts w:ascii="仿宋" w:eastAsia="仿宋" w:hAnsi="仿宋" w:cs="仿宋"/>
          <w:b/>
          <w:bCs/>
          <w:sz w:val="32"/>
          <w:szCs w:val="32"/>
        </w:rPr>
      </w:pPr>
      <w:r w:rsidRPr="00DC2A12">
        <w:rPr>
          <w:rFonts w:ascii="仿宋" w:eastAsia="仿宋" w:hAnsi="仿宋" w:cs="仿宋" w:hint="eastAsia"/>
          <w:sz w:val="32"/>
          <w:szCs w:val="32"/>
        </w:rPr>
        <w:sym w:font="Wingdings" w:char="00AB"/>
      </w:r>
      <w:r w:rsidR="00995CBE" w:rsidRPr="00DC2A12">
        <w:rPr>
          <w:rFonts w:ascii="仿宋" w:eastAsia="仿宋" w:hAnsi="仿宋" w:cs="仿宋" w:hint="eastAsia"/>
          <w:b/>
          <w:sz w:val="32"/>
          <w:szCs w:val="32"/>
        </w:rPr>
        <w:t>七</w:t>
      </w:r>
      <w:r w:rsidRPr="00DC2A12">
        <w:rPr>
          <w:rFonts w:ascii="仿宋" w:eastAsia="仿宋" w:hAnsi="仿宋" w:cs="仿宋" w:hint="eastAsia"/>
          <w:b/>
          <w:sz w:val="32"/>
          <w:szCs w:val="32"/>
        </w:rPr>
        <w:t>、</w:t>
      </w:r>
      <w:bookmarkEnd w:id="2"/>
      <w:r w:rsidRPr="00DC2A12">
        <w:rPr>
          <w:rFonts w:ascii="仿宋" w:eastAsia="仿宋" w:hAnsi="仿宋" w:cs="仿宋" w:hint="eastAsia"/>
          <w:b/>
          <w:bCs/>
          <w:sz w:val="32"/>
          <w:szCs w:val="32"/>
        </w:rPr>
        <w:t>报价</w:t>
      </w:r>
    </w:p>
    <w:p w14:paraId="5286FAFC" w14:textId="77777777" w:rsidR="008E011B" w:rsidRPr="00DC2A12" w:rsidRDefault="006378BE">
      <w:pPr>
        <w:widowControl/>
        <w:spacing w:line="560" w:lineRule="exact"/>
        <w:ind w:firstLineChars="200" w:firstLine="584"/>
        <w:jc w:val="left"/>
        <w:rPr>
          <w:rFonts w:ascii="仿宋" w:eastAsia="仿宋" w:hAnsi="仿宋" w:cs="仿宋"/>
          <w:sz w:val="32"/>
          <w:szCs w:val="32"/>
        </w:rPr>
      </w:pPr>
      <w:r w:rsidRPr="00DC2A12">
        <w:rPr>
          <w:rFonts w:ascii="仿宋" w:eastAsia="仿宋" w:hAnsi="仿宋" w:cs="仿宋" w:hint="eastAsia"/>
          <w:sz w:val="32"/>
          <w:szCs w:val="32"/>
        </w:rPr>
        <w:t>采购限价：</w:t>
      </w:r>
      <w:r w:rsidRPr="00DC2A12">
        <w:rPr>
          <w:rFonts w:ascii="Calibri" w:eastAsia="仿宋" w:hAnsi="Calibri" w:cs="Calibri"/>
          <w:sz w:val="32"/>
          <w:szCs w:val="32"/>
        </w:rPr>
        <w:t>¥</w:t>
      </w:r>
      <w:r w:rsidRPr="00DC2A12">
        <w:rPr>
          <w:rFonts w:ascii="仿宋" w:eastAsia="仿宋" w:hAnsi="仿宋" w:cs="仿宋"/>
          <w:sz w:val="32"/>
          <w:szCs w:val="32"/>
        </w:rPr>
        <w:t>177,000</w:t>
      </w:r>
      <w:r w:rsidRPr="00DC2A12">
        <w:rPr>
          <w:rFonts w:ascii="仿宋" w:eastAsia="仿宋" w:hAnsi="仿宋" w:cs="仿宋" w:hint="eastAsia"/>
          <w:sz w:val="32"/>
          <w:szCs w:val="32"/>
        </w:rPr>
        <w:t>元（含税）</w:t>
      </w:r>
    </w:p>
    <w:p w14:paraId="1F578199"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本项目为固定总价包干。（注：固定总价中包括所有本次采购项目的所有相关费用，结算时不做任何调整）。合同固定总价包括内容：现场调查、资料收集费用；报告编制费用；专家评审费用（包括内审费用和外审费用）；自主办公费（办公耗材、照明、水、通讯）、印刷费、交通费、税费等其他相关费用。支付合同费用前，中标方应提交等额有效发票（增值税专用发票）。报价人所报价格不得高于采购限价。</w:t>
      </w:r>
    </w:p>
    <w:p w14:paraId="7B1386AC" w14:textId="105E735E" w:rsidR="008E011B" w:rsidRPr="00DC2A12" w:rsidRDefault="00995CBE">
      <w:pPr>
        <w:widowControl/>
        <w:spacing w:line="560" w:lineRule="exact"/>
        <w:ind w:firstLineChars="200" w:firstLine="586"/>
        <w:jc w:val="left"/>
        <w:outlineLvl w:val="1"/>
        <w:rPr>
          <w:rFonts w:ascii="仿宋" w:eastAsia="仿宋" w:hAnsi="仿宋" w:cs="仿宋"/>
          <w:b/>
          <w:bCs/>
          <w:sz w:val="32"/>
          <w:szCs w:val="32"/>
        </w:rPr>
      </w:pPr>
      <w:r w:rsidRPr="00DC2A12">
        <w:rPr>
          <w:rFonts w:ascii="仿宋" w:eastAsia="仿宋" w:hAnsi="仿宋" w:cs="仿宋" w:hint="eastAsia"/>
          <w:b/>
          <w:bCs/>
          <w:sz w:val="32"/>
          <w:szCs w:val="32"/>
        </w:rPr>
        <w:t>八</w:t>
      </w:r>
      <w:r w:rsidR="006378BE" w:rsidRPr="00DC2A12">
        <w:rPr>
          <w:rFonts w:ascii="仿宋" w:eastAsia="仿宋" w:hAnsi="仿宋" w:cs="仿宋" w:hint="eastAsia"/>
          <w:b/>
          <w:bCs/>
          <w:sz w:val="32"/>
          <w:szCs w:val="32"/>
        </w:rPr>
        <w:t>、定标</w:t>
      </w:r>
    </w:p>
    <w:p w14:paraId="37226840"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本次项目采用询价方式进行采购，原则上以含税总价的最低报价的报价人为成交人。</w:t>
      </w:r>
    </w:p>
    <w:p w14:paraId="3E062B27"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开标结束后由采购人招投标部将相关询价情况报采购人招标采购工作小组审定，由采购人招标采购工作小组定标。</w:t>
      </w:r>
    </w:p>
    <w:p w14:paraId="0DB25116"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合同签订的依据为询价文件、报价文件及补充说明等。确定成交人后，成交人在10天内与采购人签订合同（详见附件合同模板）。</w:t>
      </w:r>
    </w:p>
    <w:p w14:paraId="0CDD6B46"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报价人收款前需向采购人提供请款材料和开具合法有效等额的增值税专用发票，否则采购人有权拒绝付款。</w:t>
      </w:r>
    </w:p>
    <w:p w14:paraId="25690B56" w14:textId="127C97E5" w:rsidR="008E011B" w:rsidRPr="00DC2A12" w:rsidRDefault="006378BE">
      <w:pPr>
        <w:spacing w:line="560" w:lineRule="exact"/>
        <w:ind w:firstLineChars="200" w:firstLine="584"/>
        <w:outlineLvl w:val="1"/>
        <w:rPr>
          <w:rFonts w:ascii="仿宋" w:eastAsia="仿宋" w:hAnsi="仿宋" w:cs="仿宋"/>
          <w:b/>
          <w:bCs/>
          <w:sz w:val="32"/>
          <w:szCs w:val="32"/>
        </w:rPr>
      </w:pPr>
      <w:r w:rsidRPr="00DC2A12">
        <w:rPr>
          <w:rFonts w:ascii="仿宋" w:eastAsia="仿宋" w:hAnsi="仿宋" w:cs="仿宋" w:hint="eastAsia"/>
          <w:sz w:val="32"/>
          <w:szCs w:val="32"/>
        </w:rPr>
        <w:sym w:font="Wingdings" w:char="00AB"/>
      </w:r>
      <w:r w:rsidR="00995CBE" w:rsidRPr="00DC2A12">
        <w:rPr>
          <w:rFonts w:ascii="仿宋" w:eastAsia="仿宋" w:hAnsi="仿宋" w:cs="仿宋" w:hint="eastAsia"/>
          <w:b/>
          <w:bCs/>
          <w:sz w:val="32"/>
          <w:szCs w:val="32"/>
        </w:rPr>
        <w:t>九</w:t>
      </w:r>
      <w:r w:rsidRPr="00DC2A12">
        <w:rPr>
          <w:rFonts w:ascii="仿宋" w:eastAsia="仿宋" w:hAnsi="仿宋" w:cs="仿宋" w:hint="eastAsia"/>
          <w:b/>
          <w:bCs/>
          <w:sz w:val="32"/>
          <w:szCs w:val="32"/>
        </w:rPr>
        <w:t>、报价文件的组成部分（报价人报价文件本项资料如有不全，则作无效报价处理）</w:t>
      </w:r>
    </w:p>
    <w:p w14:paraId="49E4B0D7"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lastRenderedPageBreak/>
        <w:t>报价函（模板，详见附件）及分项报价清单（报价人自拟）（加盖公章）；</w:t>
      </w:r>
    </w:p>
    <w:p w14:paraId="656116B3"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法人证明（模板，详见附件）以及法人身份证复印件（加盖公章）；</w:t>
      </w:r>
    </w:p>
    <w:p w14:paraId="58B0AEC3"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法人授权书（模板，详见附件）及被委托人身份证复印件（加盖公章）（法人本人参加报价活动不需提供）；</w:t>
      </w:r>
    </w:p>
    <w:p w14:paraId="0D2D5199"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报价人营业执照复印件（加盖公章）；</w:t>
      </w:r>
    </w:p>
    <w:p w14:paraId="1EA01D7F"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同类项目的服务经验的业绩资料（提供过往业绩合同主要页复印件及该合同期内任意一期发票复印件加盖公章）；</w:t>
      </w:r>
    </w:p>
    <w:p w14:paraId="7F984C7A"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投标人未到场声明（必须提供，详见附件）（加盖公章）;</w:t>
      </w:r>
    </w:p>
    <w:p w14:paraId="10BADF22" w14:textId="77777777" w:rsidR="008E011B" w:rsidRPr="00DC2A12" w:rsidRDefault="006378BE">
      <w:pPr>
        <w:numPr>
          <w:ilvl w:val="0"/>
          <w:numId w:val="2"/>
        </w:num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本项目询价文件要求或报价人认为应补充的其他资料（如有）。</w:t>
      </w:r>
    </w:p>
    <w:p w14:paraId="6C0EC3BC" w14:textId="50DBEF40" w:rsidR="008E011B" w:rsidRPr="00DC2A12" w:rsidRDefault="006378BE">
      <w:pPr>
        <w:spacing w:line="56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十、响应文件份数</w:t>
      </w:r>
      <w:bookmarkStart w:id="3" w:name="_Hlk90414502"/>
      <w:r w:rsidRPr="00DC2A12">
        <w:rPr>
          <w:rFonts w:ascii="仿宋" w:eastAsia="仿宋" w:hAnsi="仿宋" w:cs="仿宋" w:hint="eastAsia"/>
          <w:b/>
          <w:bCs/>
          <w:sz w:val="32"/>
          <w:szCs w:val="32"/>
        </w:rPr>
        <w:t>及要求</w:t>
      </w:r>
      <w:bookmarkEnd w:id="3"/>
    </w:p>
    <w:p w14:paraId="0D77FFD5" w14:textId="77777777" w:rsidR="008E011B" w:rsidRPr="00DC2A12" w:rsidRDefault="006378BE">
      <w:pPr>
        <w:pStyle w:val="a0"/>
        <w:spacing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1、正本一份、副本一份;</w:t>
      </w:r>
    </w:p>
    <w:p w14:paraId="4F9E3DA8"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2、报价人须严格按照采购人提供的表单格式及要求报价，装有报价文件的文件袋须贴有密封条，并于密封条骑缝处加盖企业公章。</w:t>
      </w:r>
    </w:p>
    <w:p w14:paraId="04B0477A" w14:textId="77777777" w:rsidR="008E011B" w:rsidRPr="00DC2A12" w:rsidRDefault="006378BE">
      <w:pPr>
        <w:pStyle w:val="a0"/>
        <w:spacing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3、报价文件须按询价文件要求及模板格式加盖公章、使用订书机装订或胶装成册（可以分册），于文件骑缝处加盖报价单位企业公章并密封完好（不得以快递文件袋作为密封）。</w:t>
      </w:r>
    </w:p>
    <w:p w14:paraId="79B2C6F1" w14:textId="77777777" w:rsidR="008E011B" w:rsidRPr="00DC2A12" w:rsidRDefault="006378BE">
      <w:pPr>
        <w:pStyle w:val="a0"/>
        <w:spacing w:line="56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4、报价人所递交的报价文件必须为盖章原件，公章、私章或签字不得为彩色/黑白的打印件/复印件。</w:t>
      </w:r>
    </w:p>
    <w:p w14:paraId="5A871185"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5、不符合本项要求的报价文件为无效报价。</w:t>
      </w:r>
    </w:p>
    <w:p w14:paraId="0AB812D5" w14:textId="207659E5" w:rsidR="008E011B" w:rsidRPr="00DC2A12" w:rsidRDefault="006378BE">
      <w:pPr>
        <w:numPr>
          <w:ilvl w:val="255"/>
          <w:numId w:val="0"/>
        </w:numPr>
        <w:spacing w:line="56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十</w:t>
      </w:r>
      <w:r w:rsidR="00995CBE" w:rsidRPr="00DC2A12">
        <w:rPr>
          <w:rFonts w:ascii="仿宋" w:eastAsia="仿宋" w:hAnsi="仿宋" w:cs="仿宋" w:hint="eastAsia"/>
          <w:b/>
          <w:bCs/>
          <w:sz w:val="32"/>
          <w:szCs w:val="32"/>
        </w:rPr>
        <w:t>一</w:t>
      </w:r>
      <w:r w:rsidRPr="00DC2A12">
        <w:rPr>
          <w:rFonts w:ascii="仿宋" w:eastAsia="仿宋" w:hAnsi="仿宋" w:cs="仿宋" w:hint="eastAsia"/>
          <w:b/>
          <w:bCs/>
          <w:sz w:val="32"/>
          <w:szCs w:val="32"/>
        </w:rPr>
        <w:t>、保证金</w:t>
      </w:r>
    </w:p>
    <w:p w14:paraId="52B71DFD"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开标结束后，成交人需缴纳人民币</w:t>
      </w:r>
      <w:r w:rsidRPr="00DC2A12">
        <w:rPr>
          <w:rFonts w:ascii="仿宋" w:eastAsia="仿宋" w:hAnsi="仿宋" w:cs="仿宋"/>
          <w:sz w:val="32"/>
          <w:szCs w:val="32"/>
        </w:rPr>
        <w:t>3540</w:t>
      </w:r>
      <w:r w:rsidRPr="00DC2A12">
        <w:rPr>
          <w:rFonts w:ascii="仿宋" w:eastAsia="仿宋" w:hAnsi="仿宋" w:cs="仿宋" w:hint="eastAsia"/>
          <w:sz w:val="32"/>
          <w:szCs w:val="32"/>
        </w:rPr>
        <w:t>元作为报价保证金到采购人银行账户，报价保证金不退还，在双方签订合同后转为履约保证</w:t>
      </w:r>
      <w:r w:rsidRPr="00DC2A12">
        <w:rPr>
          <w:rFonts w:ascii="仿宋" w:eastAsia="仿宋" w:hAnsi="仿宋" w:cs="仿宋" w:hint="eastAsia"/>
          <w:sz w:val="32"/>
          <w:szCs w:val="32"/>
        </w:rPr>
        <w:lastRenderedPageBreak/>
        <w:t>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14:paraId="56065DFB"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报价保证金收款账户信息：</w:t>
      </w:r>
    </w:p>
    <w:p w14:paraId="4D5055AD"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账户名称：东莞市新东欣环保投资有限公司</w:t>
      </w:r>
    </w:p>
    <w:p w14:paraId="1DF3B27B"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开户银行：中信银行股份有限公司东莞麻涌支行</w:t>
      </w:r>
    </w:p>
    <w:p w14:paraId="2912C9FD"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银行账号：8114801014200219007</w:t>
      </w:r>
    </w:p>
    <w:p w14:paraId="50DBB651" w14:textId="77637264" w:rsidR="008E011B" w:rsidRPr="00DC2A12" w:rsidRDefault="006378BE">
      <w:pPr>
        <w:spacing w:line="56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十</w:t>
      </w:r>
      <w:r w:rsidR="00995CBE" w:rsidRPr="00DC2A12">
        <w:rPr>
          <w:rFonts w:ascii="仿宋" w:eastAsia="仿宋" w:hAnsi="仿宋" w:cs="仿宋" w:hint="eastAsia"/>
          <w:b/>
          <w:bCs/>
          <w:sz w:val="32"/>
          <w:szCs w:val="32"/>
        </w:rPr>
        <w:t>二</w:t>
      </w:r>
      <w:r w:rsidRPr="00DC2A12">
        <w:rPr>
          <w:rFonts w:ascii="仿宋" w:eastAsia="仿宋" w:hAnsi="仿宋" w:cs="仿宋" w:hint="eastAsia"/>
          <w:b/>
          <w:bCs/>
          <w:sz w:val="32"/>
          <w:szCs w:val="32"/>
        </w:rPr>
        <w:t>、开标时间及地址</w:t>
      </w:r>
    </w:p>
    <w:p w14:paraId="17EE1F3D" w14:textId="711911E9"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开标时间：2022年</w:t>
      </w:r>
      <w:r w:rsidR="006552EE">
        <w:rPr>
          <w:rFonts w:ascii="仿宋" w:eastAsia="仿宋" w:hAnsi="仿宋" w:cs="仿宋"/>
          <w:sz w:val="32"/>
          <w:szCs w:val="32"/>
        </w:rPr>
        <w:t>6</w:t>
      </w:r>
      <w:r w:rsidRPr="00DC2A12">
        <w:rPr>
          <w:rFonts w:ascii="仿宋" w:eastAsia="仿宋" w:hAnsi="仿宋" w:cs="仿宋" w:hint="eastAsia"/>
          <w:sz w:val="32"/>
          <w:szCs w:val="32"/>
        </w:rPr>
        <w:t>月</w:t>
      </w:r>
      <w:r w:rsidR="006552EE">
        <w:rPr>
          <w:rFonts w:ascii="仿宋" w:eastAsia="仿宋" w:hAnsi="仿宋" w:cs="仿宋"/>
          <w:sz w:val="32"/>
          <w:szCs w:val="32"/>
        </w:rPr>
        <w:t>13</w:t>
      </w:r>
      <w:r w:rsidRPr="00DC2A12">
        <w:rPr>
          <w:rFonts w:ascii="仿宋" w:eastAsia="仿宋" w:hAnsi="仿宋" w:cs="仿宋" w:hint="eastAsia"/>
          <w:sz w:val="32"/>
          <w:szCs w:val="32"/>
        </w:rPr>
        <w:t>日，上午</w:t>
      </w:r>
      <w:r w:rsidR="006552EE">
        <w:rPr>
          <w:rFonts w:ascii="仿宋" w:eastAsia="仿宋" w:hAnsi="仿宋" w:cs="仿宋"/>
          <w:sz w:val="32"/>
          <w:szCs w:val="32"/>
        </w:rPr>
        <w:t>11</w:t>
      </w:r>
      <w:r w:rsidRPr="00DC2A12">
        <w:rPr>
          <w:rFonts w:ascii="仿宋" w:eastAsia="仿宋" w:hAnsi="仿宋" w:cs="仿宋" w:hint="eastAsia"/>
          <w:sz w:val="32"/>
          <w:szCs w:val="32"/>
        </w:rPr>
        <w:t>：</w:t>
      </w:r>
      <w:r w:rsidR="006552EE">
        <w:rPr>
          <w:rFonts w:ascii="仿宋" w:eastAsia="仿宋" w:hAnsi="仿宋" w:cs="仿宋"/>
          <w:sz w:val="32"/>
          <w:szCs w:val="32"/>
        </w:rPr>
        <w:t>00</w:t>
      </w:r>
      <w:r w:rsidRPr="00DC2A12">
        <w:rPr>
          <w:rFonts w:ascii="仿宋" w:eastAsia="仿宋" w:hAnsi="仿宋" w:cs="仿宋" w:hint="eastAsia"/>
          <w:sz w:val="32"/>
          <w:szCs w:val="32"/>
        </w:rPr>
        <w:t>（星期</w:t>
      </w:r>
      <w:r w:rsidR="006552EE">
        <w:rPr>
          <w:rFonts w:ascii="仿宋" w:eastAsia="仿宋" w:hAnsi="仿宋" w:cs="仿宋" w:hint="eastAsia"/>
          <w:sz w:val="32"/>
          <w:szCs w:val="32"/>
        </w:rPr>
        <w:t>一</w:t>
      </w:r>
      <w:r w:rsidRPr="00DC2A12">
        <w:rPr>
          <w:rFonts w:ascii="仿宋" w:eastAsia="仿宋" w:hAnsi="仿宋" w:cs="仿宋" w:hint="eastAsia"/>
          <w:sz w:val="32"/>
          <w:szCs w:val="32"/>
        </w:rPr>
        <w:t>）。</w:t>
      </w:r>
    </w:p>
    <w:p w14:paraId="25312A86"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为响应新型冠状病毒肺炎防疫工作，本项目报价人</w:t>
      </w:r>
      <w:r w:rsidRPr="00DC2A12">
        <w:rPr>
          <w:rFonts w:ascii="仿宋" w:eastAsia="仿宋" w:hAnsi="仿宋" w:cs="仿宋" w:hint="eastAsia"/>
          <w:b/>
          <w:sz w:val="32"/>
          <w:szCs w:val="32"/>
        </w:rPr>
        <w:t>仅可邮寄递交报价文件。</w:t>
      </w:r>
    </w:p>
    <w:p w14:paraId="2AF97EAD"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报价人必须确保报价文件密封完好，在开标截止时间前一日送达采购人处，须使用</w:t>
      </w:r>
      <w:r w:rsidRPr="00DC2A12">
        <w:rPr>
          <w:rFonts w:ascii="仿宋" w:eastAsia="仿宋" w:hAnsi="仿宋" w:cs="仿宋" w:hint="eastAsia"/>
          <w:b/>
          <w:sz w:val="32"/>
          <w:szCs w:val="32"/>
        </w:rPr>
        <w:t>顺丰速运提前寄送（运费自理，采购人拒收到付件）</w:t>
      </w:r>
      <w:r w:rsidRPr="00DC2A12">
        <w:rPr>
          <w:rFonts w:ascii="仿宋" w:eastAsia="仿宋" w:hAnsi="仿宋" w:cs="仿宋" w:hint="eastAsia"/>
          <w:sz w:val="32"/>
          <w:szCs w:val="32"/>
        </w:rPr>
        <w:t>，因邮寄造成报价文件破损无效或文件丢失的责任由报价人自负，因快递派件人员无工作证等原因（如顺丰即日达）造成快递派件问题的责任由报价人自负，开标时间后送达的报价文件无效。</w:t>
      </w:r>
    </w:p>
    <w:p w14:paraId="2A34FD00"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收件地址：东莞市麻涌镇海心沙岛东莞市新东欣环保投资有限公司管理中心6楼招投标部</w:t>
      </w:r>
    </w:p>
    <w:p w14:paraId="4DDABA12"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联 系 人：文小姐</w:t>
      </w:r>
    </w:p>
    <w:p w14:paraId="5B2132E8" w14:textId="77777777" w:rsidR="008E011B" w:rsidRPr="00DC2A12" w:rsidRDefault="006378BE">
      <w:pPr>
        <w:spacing w:line="56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联系电话：</w:t>
      </w:r>
      <w:r w:rsidRPr="00DC2A12">
        <w:rPr>
          <w:rFonts w:ascii="仿宋" w:eastAsia="仿宋" w:hAnsi="仿宋" w:cs="仿宋"/>
          <w:sz w:val="32"/>
          <w:szCs w:val="32"/>
        </w:rPr>
        <w:t>0769-39028953</w:t>
      </w:r>
    </w:p>
    <w:p w14:paraId="23AADD7A" w14:textId="3D285C1E" w:rsidR="008E011B" w:rsidRPr="00DC2A12" w:rsidRDefault="006378BE">
      <w:pPr>
        <w:spacing w:line="560" w:lineRule="exact"/>
        <w:ind w:firstLineChars="200" w:firstLine="586"/>
        <w:outlineLvl w:val="1"/>
        <w:rPr>
          <w:rFonts w:ascii="仿宋" w:eastAsia="仿宋" w:hAnsi="仿宋" w:cs="仿宋"/>
          <w:b/>
          <w:bCs/>
          <w:sz w:val="32"/>
          <w:szCs w:val="32"/>
        </w:rPr>
      </w:pPr>
      <w:r w:rsidRPr="00DC2A12">
        <w:rPr>
          <w:rFonts w:ascii="仿宋" w:eastAsia="仿宋" w:hAnsi="仿宋" w:cs="仿宋" w:hint="eastAsia"/>
          <w:b/>
          <w:bCs/>
          <w:sz w:val="32"/>
          <w:szCs w:val="32"/>
        </w:rPr>
        <w:t>十</w:t>
      </w:r>
      <w:r w:rsidR="00995CBE" w:rsidRPr="00DC2A12">
        <w:rPr>
          <w:rFonts w:ascii="仿宋" w:eastAsia="仿宋" w:hAnsi="仿宋" w:cs="仿宋" w:hint="eastAsia"/>
          <w:b/>
          <w:bCs/>
          <w:sz w:val="32"/>
          <w:szCs w:val="32"/>
        </w:rPr>
        <w:t>三</w:t>
      </w:r>
      <w:r w:rsidRPr="00DC2A12">
        <w:rPr>
          <w:rFonts w:ascii="仿宋" w:eastAsia="仿宋" w:hAnsi="仿宋" w:cs="仿宋" w:hint="eastAsia"/>
          <w:b/>
          <w:bCs/>
          <w:sz w:val="32"/>
          <w:szCs w:val="32"/>
        </w:rPr>
        <w:t>、注意事项</w:t>
      </w:r>
    </w:p>
    <w:p w14:paraId="6CFF5A13"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1、若报价人未按规定时间将文件送达现场，视为放弃报价资格。</w:t>
      </w:r>
    </w:p>
    <w:p w14:paraId="1B2F730E"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2、成交候选人如未按要求交纳报价保证金，则视为放弃成交资格。</w:t>
      </w:r>
    </w:p>
    <w:p w14:paraId="065DA626"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3、采购人向报价人提供的有关资料和数据，是采购人现有的能使</w:t>
      </w:r>
      <w:r w:rsidRPr="00DC2A12">
        <w:rPr>
          <w:rFonts w:ascii="仿宋" w:eastAsia="仿宋" w:hAnsi="仿宋" w:cs="仿宋" w:hint="eastAsia"/>
          <w:sz w:val="32"/>
          <w:szCs w:val="32"/>
        </w:rPr>
        <w:lastRenderedPageBreak/>
        <w:t>报价人利用的资料，采购人对报价人由此而做出的推论、理解和结论概不负责。</w:t>
      </w:r>
    </w:p>
    <w:p w14:paraId="51BBACE9"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4、本项目执行过程中将遵循国家、省、市有关法律、法规、标准、技术规范和规范性文件的最新规定。</w:t>
      </w:r>
    </w:p>
    <w:p w14:paraId="27E54DD3"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5、本项目仅可提交一个报价方案，提交两个或以上报价方案的报价人视为无效报价。</w:t>
      </w:r>
    </w:p>
    <w:p w14:paraId="22E74FB3"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6、本项目不接受报价人其他附加条件。</w:t>
      </w:r>
    </w:p>
    <w:p w14:paraId="1EE95AC6"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7、有下列情形之一的，保证金将被没收，并纳入采购人供应商黑名单：</w:t>
      </w:r>
    </w:p>
    <w:p w14:paraId="794C221C"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1）中标后无正当理由放弃中标或不与采购人签订合同。</w:t>
      </w:r>
    </w:p>
    <w:p w14:paraId="78C5979C"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2）成交人将本项目转让给他人，或者在报价文件中未说明，且未经采购人同意，将中标项目分包给他人。</w:t>
      </w:r>
    </w:p>
    <w:p w14:paraId="4F563D39" w14:textId="77777777" w:rsidR="008E011B" w:rsidRPr="00DC2A12" w:rsidRDefault="006378BE" w:rsidP="00DC2A12">
      <w:pPr>
        <w:spacing w:line="500" w:lineRule="exact"/>
        <w:ind w:firstLineChars="200" w:firstLine="584"/>
        <w:outlineLvl w:val="1"/>
        <w:rPr>
          <w:rFonts w:ascii="仿宋" w:eastAsia="仿宋" w:hAnsi="仿宋" w:cs="仿宋"/>
          <w:sz w:val="32"/>
          <w:szCs w:val="32"/>
        </w:rPr>
      </w:pPr>
      <w:r w:rsidRPr="00DC2A12">
        <w:rPr>
          <w:rFonts w:ascii="仿宋" w:eastAsia="仿宋" w:hAnsi="仿宋" w:cs="仿宋" w:hint="eastAsia"/>
          <w:sz w:val="32"/>
          <w:szCs w:val="32"/>
        </w:rPr>
        <w:t>3）报价人提供虚假报价文件或虚假补充文件。</w:t>
      </w:r>
    </w:p>
    <w:p w14:paraId="3A778FCB"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8、有下列情形之一的，视为报价人串通询价，其响应无效：</w:t>
      </w:r>
    </w:p>
    <w:p w14:paraId="17D441A7"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（1）不同报价人的响应文件由同一单位或者个人编制；</w:t>
      </w:r>
    </w:p>
    <w:p w14:paraId="44E77484"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（2）不同报价人委托同一单位或者个人办理响应事宜；</w:t>
      </w:r>
    </w:p>
    <w:p w14:paraId="7E6DC56A"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（3）不同报价人的响应文件载明的项目管理成员或者联系人员为同一人；</w:t>
      </w:r>
    </w:p>
    <w:p w14:paraId="543B6F10"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（4）不同报价人的响应文件异常一致或者响应报价呈规律性差异；</w:t>
      </w:r>
    </w:p>
    <w:p w14:paraId="0720A6E3"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（5）不同报价人的响应文件相互混装；</w:t>
      </w:r>
    </w:p>
    <w:p w14:paraId="0AAEFF6D"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（6）不同报价人的响应保证金从同一单位或者个人的账户转出。</w:t>
      </w:r>
    </w:p>
    <w:p w14:paraId="7689AB79" w14:textId="77777777" w:rsidR="008E011B" w:rsidRPr="00DC2A12" w:rsidRDefault="006378BE" w:rsidP="00DC2A12">
      <w:pPr>
        <w:snapToGrid w:val="0"/>
        <w:spacing w:line="500" w:lineRule="exact"/>
        <w:ind w:firstLineChars="200" w:firstLine="584"/>
        <w:rPr>
          <w:rFonts w:ascii="仿宋" w:eastAsia="仿宋" w:hAnsi="仿宋" w:cs="仿宋"/>
          <w:sz w:val="32"/>
          <w:szCs w:val="32"/>
        </w:rPr>
      </w:pPr>
      <w:r w:rsidRPr="00DC2A12">
        <w:rPr>
          <w:rFonts w:ascii="仿宋" w:eastAsia="仿宋" w:hAnsi="仿宋" w:cs="仿宋" w:hint="eastAsia"/>
          <w:sz w:val="32"/>
          <w:szCs w:val="32"/>
        </w:rPr>
        <w:t>9、已列入采购人及上级单位部门黑名单的报价人视为无效报价。</w:t>
      </w:r>
    </w:p>
    <w:p w14:paraId="1A84279D" w14:textId="7C541D78" w:rsidR="008E011B" w:rsidRDefault="008E011B">
      <w:pPr>
        <w:spacing w:line="560" w:lineRule="exact"/>
        <w:ind w:firstLineChars="200" w:firstLine="584"/>
        <w:jc w:val="right"/>
        <w:rPr>
          <w:rFonts w:ascii="仿宋" w:eastAsia="仿宋" w:hAnsi="仿宋" w:cs="仿宋"/>
          <w:sz w:val="32"/>
          <w:szCs w:val="32"/>
        </w:rPr>
      </w:pPr>
    </w:p>
    <w:p w14:paraId="41FB8DB6" w14:textId="77777777" w:rsidR="00DC2A12" w:rsidRPr="00DC2A12" w:rsidRDefault="00DC2A12" w:rsidP="00DC2A12">
      <w:pPr>
        <w:pStyle w:val="a0"/>
      </w:pPr>
    </w:p>
    <w:p w14:paraId="5AF05FD1" w14:textId="160B2BE4" w:rsidR="008E011B" w:rsidRPr="00DC2A12" w:rsidRDefault="006378BE">
      <w:pPr>
        <w:spacing w:line="560" w:lineRule="exact"/>
        <w:ind w:firstLineChars="200" w:firstLine="584"/>
        <w:jc w:val="right"/>
        <w:rPr>
          <w:rFonts w:ascii="仿宋" w:eastAsia="仿宋" w:hAnsi="仿宋" w:cs="仿宋"/>
          <w:sz w:val="32"/>
          <w:szCs w:val="32"/>
        </w:rPr>
      </w:pPr>
      <w:r w:rsidRPr="00DC2A12">
        <w:rPr>
          <w:rFonts w:ascii="仿宋" w:eastAsia="仿宋" w:hAnsi="仿宋" w:cs="仿宋" w:hint="eastAsia"/>
          <w:sz w:val="32"/>
          <w:szCs w:val="32"/>
        </w:rPr>
        <w:t>东莞市新东欣环保投资有限公司                          2022年</w:t>
      </w:r>
      <w:r w:rsidR="006552EE">
        <w:rPr>
          <w:rFonts w:ascii="仿宋" w:eastAsia="仿宋" w:hAnsi="仿宋" w:cs="仿宋"/>
          <w:sz w:val="32"/>
          <w:szCs w:val="32"/>
        </w:rPr>
        <w:t>6</w:t>
      </w:r>
      <w:r w:rsidRPr="00DC2A12">
        <w:rPr>
          <w:rFonts w:ascii="仿宋" w:eastAsia="仿宋" w:hAnsi="仿宋" w:cs="仿宋" w:hint="eastAsia"/>
          <w:sz w:val="32"/>
          <w:szCs w:val="32"/>
        </w:rPr>
        <w:t>月</w:t>
      </w:r>
      <w:r w:rsidR="006552EE">
        <w:rPr>
          <w:rFonts w:ascii="仿宋" w:eastAsia="仿宋" w:hAnsi="仿宋" w:cs="仿宋"/>
          <w:sz w:val="32"/>
          <w:szCs w:val="32"/>
        </w:rPr>
        <w:t>7</w:t>
      </w:r>
      <w:r w:rsidRPr="00DC2A12">
        <w:rPr>
          <w:rFonts w:ascii="仿宋" w:eastAsia="仿宋" w:hAnsi="仿宋" w:cs="仿宋" w:hint="eastAsia"/>
          <w:sz w:val="32"/>
          <w:szCs w:val="32"/>
        </w:rPr>
        <w:t>日</w:t>
      </w:r>
    </w:p>
    <w:p w14:paraId="7A828A27" w14:textId="77777777" w:rsidR="008E011B" w:rsidRPr="00DC2A12" w:rsidRDefault="006378BE">
      <w:pPr>
        <w:pStyle w:val="1"/>
        <w:numPr>
          <w:ilvl w:val="0"/>
          <w:numId w:val="3"/>
        </w:numPr>
        <w:ind w:left="420" w:firstLineChars="0"/>
        <w:jc w:val="left"/>
        <w:outlineLvl w:val="1"/>
        <w:rPr>
          <w:rFonts w:ascii="仿宋" w:eastAsia="仿宋" w:hAnsi="仿宋" w:cs="仿宋"/>
          <w:b/>
          <w:bCs/>
          <w:sz w:val="30"/>
          <w:szCs w:val="30"/>
        </w:rPr>
      </w:pPr>
      <w:r w:rsidRPr="00DC2A12">
        <w:rPr>
          <w:rFonts w:ascii="仿宋" w:eastAsia="仿宋" w:hAnsi="仿宋" w:cs="仿宋" w:hint="eastAsia"/>
          <w:b/>
          <w:bCs/>
          <w:sz w:val="30"/>
          <w:szCs w:val="30"/>
        </w:rPr>
        <w:lastRenderedPageBreak/>
        <w:t xml:space="preserve"> 密封文件袋封面</w:t>
      </w:r>
    </w:p>
    <w:p w14:paraId="7CFAF81E" w14:textId="77777777" w:rsidR="008E011B" w:rsidRPr="00DC2A12" w:rsidRDefault="008E011B">
      <w:pPr>
        <w:rPr>
          <w:rFonts w:ascii="仿宋" w:eastAsia="仿宋" w:hAnsi="仿宋" w:cs="仿宋"/>
          <w:sz w:val="30"/>
          <w:szCs w:val="30"/>
        </w:rPr>
      </w:pPr>
    </w:p>
    <w:p w14:paraId="430DA423" w14:textId="77777777" w:rsidR="008E011B" w:rsidRPr="00DC2A12" w:rsidRDefault="008E011B">
      <w:pPr>
        <w:rPr>
          <w:rFonts w:ascii="仿宋" w:eastAsia="仿宋" w:hAnsi="仿宋" w:cs="仿宋"/>
          <w:sz w:val="30"/>
          <w:szCs w:val="30"/>
        </w:rPr>
      </w:pPr>
    </w:p>
    <w:p w14:paraId="7D5EBBB0" w14:textId="77777777" w:rsidR="008E011B" w:rsidRPr="00DC2A12" w:rsidRDefault="006378BE">
      <w:pPr>
        <w:jc w:val="center"/>
        <w:rPr>
          <w:rFonts w:ascii="仿宋" w:eastAsia="仿宋" w:hAnsi="仿宋" w:cs="仿宋"/>
          <w:b/>
          <w:bCs/>
          <w:sz w:val="52"/>
          <w:szCs w:val="52"/>
        </w:rPr>
      </w:pPr>
      <w:r w:rsidRPr="00DC2A12">
        <w:rPr>
          <w:rFonts w:ascii="仿宋" w:eastAsia="仿宋" w:hAnsi="仿宋" w:cs="仿宋" w:hint="eastAsia"/>
          <w:b/>
          <w:bCs/>
          <w:sz w:val="52"/>
          <w:szCs w:val="52"/>
        </w:rPr>
        <w:t>东莞市新东欣环保投资有限公司</w:t>
      </w:r>
    </w:p>
    <w:p w14:paraId="36533B23" w14:textId="77777777" w:rsidR="008E011B" w:rsidRPr="00DC2A12" w:rsidRDefault="006378BE">
      <w:pPr>
        <w:jc w:val="center"/>
        <w:rPr>
          <w:rFonts w:ascii="仿宋" w:eastAsia="仿宋" w:hAnsi="仿宋" w:cs="仿宋"/>
          <w:b/>
          <w:bCs/>
          <w:sz w:val="30"/>
          <w:szCs w:val="30"/>
        </w:rPr>
      </w:pPr>
      <w:r w:rsidRPr="00DC2A12">
        <w:rPr>
          <w:rFonts w:ascii="仿宋" w:eastAsia="仿宋" w:hAnsi="仿宋" w:cs="仿宋" w:hint="eastAsia"/>
          <w:b/>
          <w:bCs/>
          <w:sz w:val="52"/>
          <w:szCs w:val="52"/>
        </w:rPr>
        <w:t>物化废水处理单元处理浓缩液技改项目竣工环保验收服务项目</w:t>
      </w:r>
    </w:p>
    <w:p w14:paraId="32106C48" w14:textId="77777777" w:rsidR="008E011B" w:rsidRPr="00DC2A12" w:rsidRDefault="006378BE">
      <w:pPr>
        <w:jc w:val="center"/>
        <w:rPr>
          <w:rFonts w:ascii="仿宋" w:eastAsia="仿宋" w:hAnsi="仿宋" w:cs="仿宋"/>
          <w:b/>
          <w:bCs/>
          <w:sz w:val="52"/>
          <w:szCs w:val="52"/>
        </w:rPr>
      </w:pPr>
      <w:r w:rsidRPr="00DC2A12">
        <w:rPr>
          <w:rFonts w:ascii="仿宋" w:eastAsia="仿宋" w:hAnsi="仿宋" w:cs="仿宋" w:hint="eastAsia"/>
          <w:b/>
          <w:bCs/>
          <w:sz w:val="52"/>
          <w:szCs w:val="52"/>
        </w:rPr>
        <w:t>报价文件</w:t>
      </w:r>
    </w:p>
    <w:p w14:paraId="3B16D355" w14:textId="77777777" w:rsidR="008E011B" w:rsidRPr="00DC2A12" w:rsidRDefault="008E011B">
      <w:pPr>
        <w:rPr>
          <w:rFonts w:ascii="仿宋" w:eastAsia="仿宋" w:hAnsi="仿宋" w:cs="仿宋"/>
          <w:sz w:val="30"/>
          <w:szCs w:val="30"/>
        </w:rPr>
      </w:pPr>
    </w:p>
    <w:p w14:paraId="75B64129" w14:textId="77777777" w:rsidR="008E011B" w:rsidRPr="00DC2A12" w:rsidRDefault="008E011B">
      <w:pPr>
        <w:rPr>
          <w:rFonts w:ascii="仿宋" w:eastAsia="仿宋" w:hAnsi="仿宋" w:cs="仿宋"/>
          <w:sz w:val="30"/>
          <w:szCs w:val="30"/>
        </w:rPr>
      </w:pPr>
    </w:p>
    <w:p w14:paraId="6BEEC790" w14:textId="77777777" w:rsidR="008E011B" w:rsidRPr="00DC2A12" w:rsidRDefault="008E011B">
      <w:pPr>
        <w:rPr>
          <w:rFonts w:ascii="仿宋" w:eastAsia="仿宋" w:hAnsi="仿宋" w:cs="仿宋"/>
          <w:sz w:val="30"/>
          <w:szCs w:val="30"/>
        </w:rPr>
      </w:pPr>
    </w:p>
    <w:p w14:paraId="426AE150" w14:textId="77777777" w:rsidR="008E011B" w:rsidRPr="00DC2A12" w:rsidRDefault="008E011B">
      <w:pPr>
        <w:rPr>
          <w:rFonts w:ascii="仿宋" w:eastAsia="仿宋" w:hAnsi="仿宋" w:cs="仿宋"/>
          <w:sz w:val="30"/>
          <w:szCs w:val="30"/>
        </w:rPr>
      </w:pPr>
    </w:p>
    <w:p w14:paraId="19529999" w14:textId="77777777" w:rsidR="008E011B" w:rsidRPr="00DC2A12" w:rsidRDefault="008E011B">
      <w:pPr>
        <w:rPr>
          <w:rFonts w:ascii="仿宋" w:eastAsia="仿宋" w:hAnsi="仿宋" w:cs="仿宋"/>
          <w:sz w:val="30"/>
          <w:szCs w:val="30"/>
        </w:rPr>
      </w:pPr>
    </w:p>
    <w:p w14:paraId="10DB4CC4" w14:textId="77777777" w:rsidR="008E011B" w:rsidRPr="00DC2A12" w:rsidRDefault="006378BE">
      <w:pPr>
        <w:ind w:firstLineChars="177" w:firstLine="517"/>
        <w:rPr>
          <w:rFonts w:ascii="仿宋" w:eastAsia="仿宋" w:hAnsi="仿宋" w:cs="仿宋"/>
          <w:sz w:val="32"/>
          <w:szCs w:val="30"/>
        </w:rPr>
      </w:pPr>
      <w:r w:rsidRPr="00DC2A12">
        <w:rPr>
          <w:rFonts w:ascii="仿宋" w:eastAsia="仿宋" w:hAnsi="仿宋" w:cs="仿宋" w:hint="eastAsia"/>
          <w:sz w:val="32"/>
          <w:szCs w:val="30"/>
        </w:rPr>
        <w:t>报价人名称（加盖公章）：</w:t>
      </w:r>
      <w:r w:rsidRPr="00DC2A12">
        <w:rPr>
          <w:rFonts w:ascii="仿宋" w:eastAsia="仿宋" w:hAnsi="仿宋" w:cs="仿宋" w:hint="eastAsia"/>
          <w:sz w:val="32"/>
          <w:szCs w:val="30"/>
          <w:u w:val="single"/>
        </w:rPr>
        <w:t xml:space="preserve">                         </w:t>
      </w:r>
    </w:p>
    <w:p w14:paraId="481CA7EF" w14:textId="77777777" w:rsidR="008E011B" w:rsidRPr="00DC2A12" w:rsidRDefault="006378BE">
      <w:pPr>
        <w:ind w:firstLineChars="177" w:firstLine="517"/>
        <w:rPr>
          <w:rFonts w:ascii="仿宋" w:eastAsia="仿宋" w:hAnsi="仿宋" w:cs="仿宋"/>
          <w:sz w:val="32"/>
          <w:szCs w:val="30"/>
        </w:rPr>
      </w:pPr>
      <w:r w:rsidRPr="00DC2A12">
        <w:rPr>
          <w:rFonts w:ascii="仿宋" w:eastAsia="仿宋" w:hAnsi="仿宋" w:cs="仿宋" w:hint="eastAsia"/>
          <w:sz w:val="32"/>
          <w:szCs w:val="30"/>
        </w:rPr>
        <w:t>联系人：</w:t>
      </w:r>
      <w:r w:rsidRPr="00DC2A12">
        <w:rPr>
          <w:rFonts w:ascii="仿宋" w:eastAsia="仿宋" w:hAnsi="仿宋" w:cs="仿宋" w:hint="eastAsia"/>
          <w:sz w:val="32"/>
          <w:szCs w:val="30"/>
          <w:u w:val="single"/>
        </w:rPr>
        <w:t xml:space="preserve">                         </w:t>
      </w:r>
    </w:p>
    <w:p w14:paraId="0E636687" w14:textId="77777777" w:rsidR="008E011B" w:rsidRPr="00DC2A12" w:rsidRDefault="006378BE">
      <w:pPr>
        <w:ind w:firstLineChars="177" w:firstLine="517"/>
        <w:rPr>
          <w:rFonts w:ascii="仿宋" w:eastAsia="仿宋" w:hAnsi="仿宋" w:cs="仿宋"/>
          <w:sz w:val="32"/>
          <w:szCs w:val="30"/>
        </w:rPr>
      </w:pPr>
      <w:r w:rsidRPr="00DC2A12">
        <w:rPr>
          <w:rFonts w:ascii="仿宋" w:eastAsia="仿宋" w:hAnsi="仿宋" w:cs="仿宋" w:hint="eastAsia"/>
          <w:sz w:val="32"/>
          <w:szCs w:val="30"/>
        </w:rPr>
        <w:t>联系电话：</w:t>
      </w:r>
      <w:r w:rsidRPr="00DC2A12">
        <w:rPr>
          <w:rFonts w:ascii="仿宋" w:eastAsia="仿宋" w:hAnsi="仿宋" w:cs="仿宋" w:hint="eastAsia"/>
          <w:sz w:val="32"/>
          <w:szCs w:val="30"/>
          <w:u w:val="single"/>
        </w:rPr>
        <w:t xml:space="preserve">                         </w:t>
      </w:r>
    </w:p>
    <w:p w14:paraId="1660EF56" w14:textId="77777777" w:rsidR="008E011B" w:rsidRPr="00DC2A12" w:rsidRDefault="006378BE">
      <w:pPr>
        <w:ind w:firstLineChars="177" w:firstLine="517"/>
        <w:rPr>
          <w:rFonts w:ascii="仿宋" w:eastAsia="仿宋" w:hAnsi="仿宋" w:cs="仿宋"/>
          <w:sz w:val="32"/>
          <w:szCs w:val="30"/>
          <w:u w:val="single"/>
        </w:rPr>
      </w:pPr>
      <w:r w:rsidRPr="00DC2A12">
        <w:rPr>
          <w:rFonts w:ascii="仿宋" w:eastAsia="仿宋" w:hAnsi="仿宋" w:cs="仿宋" w:hint="eastAsia"/>
          <w:sz w:val="32"/>
          <w:szCs w:val="30"/>
        </w:rPr>
        <w:t>日期：</w:t>
      </w:r>
      <w:r w:rsidRPr="00DC2A12">
        <w:rPr>
          <w:rFonts w:ascii="仿宋" w:eastAsia="仿宋" w:hAnsi="仿宋" w:cs="仿宋" w:hint="eastAsia"/>
          <w:sz w:val="32"/>
          <w:szCs w:val="30"/>
          <w:u w:val="single"/>
        </w:rPr>
        <w:t xml:space="preserve">                         </w:t>
      </w:r>
    </w:p>
    <w:p w14:paraId="1FCA62C0" w14:textId="77777777" w:rsidR="008E011B" w:rsidRPr="00DC2A12" w:rsidRDefault="008E011B">
      <w:pPr>
        <w:ind w:firstLineChars="177" w:firstLine="481"/>
        <w:rPr>
          <w:rFonts w:ascii="仿宋" w:eastAsia="仿宋" w:hAnsi="仿宋" w:cs="仿宋"/>
          <w:sz w:val="30"/>
          <w:szCs w:val="30"/>
          <w:u w:val="single"/>
        </w:rPr>
      </w:pPr>
    </w:p>
    <w:p w14:paraId="323B358B" w14:textId="77777777" w:rsidR="008E011B" w:rsidRPr="00DC2A12" w:rsidRDefault="006378BE">
      <w:pPr>
        <w:widowControl/>
        <w:jc w:val="left"/>
        <w:rPr>
          <w:rFonts w:ascii="仿宋" w:eastAsia="仿宋" w:hAnsi="仿宋" w:cs="仿宋"/>
          <w:sz w:val="30"/>
          <w:szCs w:val="30"/>
        </w:rPr>
      </w:pPr>
      <w:r w:rsidRPr="00DC2A12">
        <w:rPr>
          <w:rFonts w:ascii="仿宋" w:eastAsia="仿宋" w:hAnsi="仿宋" w:cs="仿宋"/>
          <w:sz w:val="30"/>
          <w:szCs w:val="30"/>
        </w:rPr>
        <w:br w:type="page"/>
      </w:r>
    </w:p>
    <w:p w14:paraId="2481EE83" w14:textId="77777777" w:rsidR="008E011B" w:rsidRPr="00DC2A12" w:rsidRDefault="006378BE">
      <w:pPr>
        <w:pStyle w:val="1"/>
        <w:numPr>
          <w:ilvl w:val="0"/>
          <w:numId w:val="3"/>
        </w:numPr>
        <w:ind w:left="420" w:firstLineChars="0"/>
        <w:jc w:val="left"/>
        <w:outlineLvl w:val="1"/>
        <w:rPr>
          <w:rFonts w:ascii="仿宋" w:eastAsia="仿宋" w:hAnsi="仿宋" w:cs="仿宋"/>
          <w:b/>
          <w:bCs/>
          <w:sz w:val="30"/>
          <w:szCs w:val="30"/>
        </w:rPr>
      </w:pPr>
      <w:bookmarkStart w:id="4" w:name="_Hlk524442005"/>
      <w:r w:rsidRPr="00DC2A12">
        <w:rPr>
          <w:rFonts w:ascii="仿宋" w:eastAsia="仿宋" w:hAnsi="仿宋" w:cs="仿宋" w:hint="eastAsia"/>
          <w:b/>
          <w:bCs/>
          <w:sz w:val="30"/>
          <w:szCs w:val="30"/>
        </w:rPr>
        <w:lastRenderedPageBreak/>
        <w:t xml:space="preserve"> 报价函</w:t>
      </w:r>
    </w:p>
    <w:p w14:paraId="27A7E957" w14:textId="77777777" w:rsidR="008E011B" w:rsidRPr="00DC2A12" w:rsidRDefault="006378BE">
      <w:pPr>
        <w:spacing w:line="360" w:lineRule="auto"/>
        <w:jc w:val="center"/>
        <w:rPr>
          <w:rFonts w:ascii="仿宋" w:eastAsia="仿宋" w:hAnsi="仿宋" w:cs="仿宋"/>
          <w:b/>
          <w:bCs/>
          <w:sz w:val="32"/>
          <w:szCs w:val="30"/>
        </w:rPr>
      </w:pPr>
      <w:r w:rsidRPr="00DC2A12">
        <w:rPr>
          <w:rFonts w:ascii="仿宋" w:eastAsia="仿宋" w:hAnsi="仿宋" w:cs="仿宋" w:hint="eastAsia"/>
          <w:b/>
          <w:bCs/>
          <w:sz w:val="32"/>
          <w:szCs w:val="30"/>
        </w:rPr>
        <w:t>报价函</w:t>
      </w:r>
    </w:p>
    <w:p w14:paraId="6FAF6899" w14:textId="77777777" w:rsidR="008E011B" w:rsidRPr="00DC2A12" w:rsidRDefault="008E011B">
      <w:pPr>
        <w:spacing w:line="360" w:lineRule="auto"/>
        <w:ind w:firstLine="560"/>
        <w:jc w:val="center"/>
        <w:rPr>
          <w:rFonts w:ascii="仿宋" w:eastAsia="仿宋" w:hAnsi="仿宋" w:cs="仿宋"/>
          <w:sz w:val="30"/>
          <w:szCs w:val="30"/>
        </w:rPr>
      </w:pPr>
    </w:p>
    <w:p w14:paraId="374CA60D" w14:textId="77777777" w:rsidR="008E011B" w:rsidRPr="00DC2A12" w:rsidRDefault="006378BE">
      <w:pPr>
        <w:spacing w:line="360" w:lineRule="auto"/>
        <w:rPr>
          <w:rFonts w:ascii="仿宋" w:eastAsia="仿宋" w:hAnsi="仿宋" w:cs="仿宋"/>
          <w:sz w:val="32"/>
          <w:szCs w:val="30"/>
        </w:rPr>
      </w:pPr>
      <w:r w:rsidRPr="00DC2A12">
        <w:rPr>
          <w:rFonts w:ascii="仿宋" w:eastAsia="仿宋" w:hAnsi="仿宋" w:cs="仿宋" w:hint="eastAsia"/>
          <w:sz w:val="32"/>
          <w:szCs w:val="30"/>
        </w:rPr>
        <w:t>东莞市新东欣环保投资有限公司：</w:t>
      </w:r>
    </w:p>
    <w:p w14:paraId="128B0CEE" w14:textId="77777777" w:rsidR="008E011B" w:rsidRPr="00DC2A12" w:rsidRDefault="006378BE">
      <w:pPr>
        <w:pStyle w:val="afb"/>
        <w:spacing w:line="560" w:lineRule="exact"/>
        <w:ind w:firstLine="584"/>
        <w:rPr>
          <w:rFonts w:ascii="仿宋" w:eastAsia="仿宋" w:hAnsi="仿宋" w:cs="仿宋"/>
          <w:sz w:val="32"/>
          <w:szCs w:val="30"/>
        </w:rPr>
      </w:pPr>
      <w:r w:rsidRPr="00DC2A12">
        <w:rPr>
          <w:rFonts w:ascii="仿宋" w:eastAsia="仿宋" w:hAnsi="仿宋" w:cs="仿宋" w:hint="eastAsia"/>
          <w:sz w:val="32"/>
          <w:szCs w:val="30"/>
        </w:rPr>
        <w:t>针对贵司关于</w:t>
      </w:r>
      <w:r w:rsidRPr="00DC2A12">
        <w:rPr>
          <w:rFonts w:ascii="仿宋" w:eastAsia="仿宋" w:hAnsi="仿宋" w:cs="仿宋" w:hint="eastAsia"/>
          <w:color w:val="000000"/>
          <w:kern w:val="0"/>
          <w:sz w:val="32"/>
          <w:szCs w:val="32"/>
          <w:u w:val="single"/>
          <w:shd w:val="clear" w:color="auto" w:fill="FFFFFF"/>
        </w:rPr>
        <w:t>东莞市新东欣环保投资有限公司物化废水处理单元处理浓缩液技改项目竣工环保验收服务项目</w:t>
      </w:r>
      <w:r w:rsidRPr="00DC2A12">
        <w:rPr>
          <w:rFonts w:ascii="仿宋" w:eastAsia="仿宋" w:hAnsi="仿宋" w:cs="仿宋" w:hint="eastAsia"/>
          <w:sz w:val="32"/>
          <w:szCs w:val="30"/>
        </w:rPr>
        <w:t>，我司愿意以</w:t>
      </w:r>
      <w:r w:rsidRPr="00DC2A12">
        <w:rPr>
          <w:rFonts w:ascii="仿宋" w:eastAsia="仿宋" w:hAnsi="仿宋" w:cs="仿宋" w:hint="eastAsia"/>
          <w:sz w:val="32"/>
          <w:szCs w:val="30"/>
          <w:u w:val="single"/>
        </w:rPr>
        <w:t>价税合计人民币xxxx元（大写），</w:t>
      </w:r>
      <w:r w:rsidRPr="00DC2A12">
        <w:rPr>
          <w:rFonts w:ascii="Calibri" w:eastAsia="仿宋" w:hAnsi="Calibri" w:cs="Calibri"/>
          <w:sz w:val="32"/>
          <w:szCs w:val="30"/>
          <w:u w:val="single"/>
        </w:rPr>
        <w:t>¥</w:t>
      </w:r>
      <w:r w:rsidRPr="00DC2A12">
        <w:rPr>
          <w:rFonts w:ascii="仿宋" w:eastAsia="仿宋" w:hAnsi="仿宋" w:cs="仿宋" w:hint="eastAsia"/>
          <w:sz w:val="32"/>
          <w:szCs w:val="30"/>
          <w:u w:val="single"/>
        </w:rPr>
        <w:t>xxx.00（小写）(</w:t>
      </w:r>
      <w:r w:rsidRPr="00DC2A12">
        <w:rPr>
          <w:rFonts w:ascii="仿宋" w:eastAsia="仿宋" w:hAnsi="仿宋" w:cs="仿宋" w:hint="eastAsia"/>
          <w:sz w:val="32"/>
          <w:szCs w:val="30"/>
        </w:rPr>
        <w:t>开具增值税专用发票，税率</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承接此项目的服务工作。</w:t>
      </w:r>
    </w:p>
    <w:p w14:paraId="7B7BAF85" w14:textId="77777777" w:rsidR="008E011B" w:rsidRPr="00DC2A12" w:rsidRDefault="008E011B">
      <w:pPr>
        <w:spacing w:line="360" w:lineRule="auto"/>
        <w:rPr>
          <w:rFonts w:ascii="仿宋" w:eastAsia="仿宋" w:hAnsi="仿宋" w:cs="仿宋"/>
          <w:sz w:val="32"/>
          <w:szCs w:val="30"/>
        </w:rPr>
      </w:pPr>
    </w:p>
    <w:p w14:paraId="53096FD6" w14:textId="77777777" w:rsidR="008E011B" w:rsidRPr="00DC2A12" w:rsidRDefault="008E011B">
      <w:pPr>
        <w:spacing w:line="360" w:lineRule="auto"/>
        <w:rPr>
          <w:rFonts w:ascii="仿宋" w:eastAsia="仿宋" w:hAnsi="仿宋" w:cs="仿宋"/>
          <w:sz w:val="32"/>
          <w:szCs w:val="30"/>
        </w:rPr>
      </w:pPr>
    </w:p>
    <w:p w14:paraId="2C143B96" w14:textId="77777777" w:rsidR="008E011B" w:rsidRPr="00DC2A12" w:rsidRDefault="008E011B">
      <w:pPr>
        <w:spacing w:line="360" w:lineRule="auto"/>
        <w:rPr>
          <w:rFonts w:ascii="仿宋" w:eastAsia="仿宋" w:hAnsi="仿宋" w:cs="仿宋"/>
          <w:sz w:val="32"/>
          <w:szCs w:val="30"/>
        </w:rPr>
      </w:pPr>
    </w:p>
    <w:p w14:paraId="1F3EB0FA" w14:textId="77777777" w:rsidR="008E011B" w:rsidRPr="00DC2A12" w:rsidRDefault="006378BE">
      <w:pPr>
        <w:spacing w:line="360" w:lineRule="auto"/>
        <w:jc w:val="left"/>
        <w:rPr>
          <w:rFonts w:ascii="仿宋" w:eastAsia="仿宋" w:hAnsi="仿宋" w:cs="仿宋"/>
          <w:sz w:val="32"/>
          <w:szCs w:val="30"/>
        </w:rPr>
      </w:pPr>
      <w:r w:rsidRPr="00DC2A12">
        <w:rPr>
          <w:rFonts w:ascii="仿宋" w:eastAsia="仿宋" w:hAnsi="仿宋" w:cs="仿宋" w:hint="eastAsia"/>
          <w:sz w:val="32"/>
          <w:szCs w:val="30"/>
        </w:rPr>
        <w:t>报价人名称（加盖公章）：</w:t>
      </w:r>
    </w:p>
    <w:p w14:paraId="4318253C" w14:textId="77777777" w:rsidR="008E011B" w:rsidRPr="00DC2A12" w:rsidRDefault="006378BE">
      <w:pPr>
        <w:wordWrap w:val="0"/>
        <w:spacing w:line="360" w:lineRule="auto"/>
        <w:jc w:val="left"/>
        <w:rPr>
          <w:rFonts w:ascii="仿宋" w:eastAsia="仿宋" w:hAnsi="仿宋" w:cs="仿宋"/>
          <w:sz w:val="32"/>
          <w:szCs w:val="30"/>
        </w:rPr>
      </w:pPr>
      <w:r w:rsidRPr="00DC2A12">
        <w:rPr>
          <w:rFonts w:ascii="仿宋" w:eastAsia="仿宋" w:hAnsi="仿宋" w:cs="仿宋" w:hint="eastAsia"/>
          <w:sz w:val="32"/>
          <w:szCs w:val="30"/>
        </w:rPr>
        <w:t>法定代表人（签名或盖章）：</w:t>
      </w:r>
    </w:p>
    <w:p w14:paraId="10595467" w14:textId="77777777" w:rsidR="008E011B" w:rsidRPr="00DC2A12" w:rsidRDefault="006378BE">
      <w:pPr>
        <w:wordWrap w:val="0"/>
        <w:spacing w:line="360" w:lineRule="auto"/>
        <w:jc w:val="left"/>
        <w:rPr>
          <w:rFonts w:ascii="仿宋" w:eastAsia="仿宋" w:hAnsi="仿宋" w:cs="仿宋"/>
          <w:sz w:val="32"/>
          <w:szCs w:val="30"/>
        </w:rPr>
      </w:pPr>
      <w:r w:rsidRPr="00DC2A12">
        <w:rPr>
          <w:rFonts w:ascii="仿宋" w:eastAsia="仿宋" w:hAnsi="仿宋" w:cs="仿宋" w:hint="eastAsia"/>
          <w:sz w:val="32"/>
          <w:szCs w:val="30"/>
        </w:rPr>
        <w:t>联系人：</w:t>
      </w:r>
    </w:p>
    <w:p w14:paraId="4E07B295" w14:textId="77777777" w:rsidR="008E011B" w:rsidRPr="00DC2A12" w:rsidRDefault="006378BE">
      <w:pPr>
        <w:wordWrap w:val="0"/>
        <w:spacing w:line="360" w:lineRule="auto"/>
        <w:jc w:val="left"/>
        <w:rPr>
          <w:rFonts w:ascii="仿宋" w:eastAsia="仿宋" w:hAnsi="仿宋" w:cs="仿宋"/>
          <w:sz w:val="32"/>
          <w:szCs w:val="30"/>
        </w:rPr>
      </w:pPr>
      <w:r w:rsidRPr="00DC2A12">
        <w:rPr>
          <w:rFonts w:ascii="仿宋" w:eastAsia="仿宋" w:hAnsi="仿宋" w:cs="仿宋" w:hint="eastAsia"/>
          <w:sz w:val="32"/>
          <w:szCs w:val="30"/>
        </w:rPr>
        <w:t>联系电话：</w:t>
      </w:r>
    </w:p>
    <w:p w14:paraId="185ADCB1" w14:textId="77777777" w:rsidR="008E011B" w:rsidRPr="00DC2A12" w:rsidRDefault="006378BE">
      <w:pPr>
        <w:wordWrap w:val="0"/>
        <w:spacing w:line="360" w:lineRule="auto"/>
        <w:jc w:val="left"/>
        <w:rPr>
          <w:rFonts w:ascii="仿宋" w:eastAsia="仿宋" w:hAnsi="仿宋" w:cs="仿宋"/>
          <w:sz w:val="32"/>
          <w:szCs w:val="30"/>
        </w:rPr>
      </w:pPr>
      <w:r w:rsidRPr="00DC2A12">
        <w:rPr>
          <w:rFonts w:ascii="仿宋" w:eastAsia="仿宋" w:hAnsi="仿宋" w:cs="仿宋" w:hint="eastAsia"/>
          <w:sz w:val="32"/>
          <w:szCs w:val="30"/>
        </w:rPr>
        <w:t>日期：</w:t>
      </w:r>
    </w:p>
    <w:p w14:paraId="70D12E9E" w14:textId="77777777" w:rsidR="008E011B" w:rsidRPr="00DC2A12" w:rsidRDefault="008E011B">
      <w:pPr>
        <w:spacing w:line="360" w:lineRule="auto"/>
        <w:jc w:val="center"/>
        <w:rPr>
          <w:rFonts w:ascii="仿宋" w:eastAsia="仿宋" w:hAnsi="仿宋" w:cs="仿宋"/>
          <w:sz w:val="30"/>
          <w:szCs w:val="30"/>
        </w:rPr>
      </w:pPr>
    </w:p>
    <w:p w14:paraId="23F645B5" w14:textId="77777777" w:rsidR="008E011B" w:rsidRPr="00DC2A12" w:rsidRDefault="008E011B">
      <w:pPr>
        <w:spacing w:line="360" w:lineRule="auto"/>
        <w:jc w:val="center"/>
        <w:rPr>
          <w:rFonts w:ascii="仿宋" w:eastAsia="仿宋" w:hAnsi="仿宋" w:cs="仿宋"/>
          <w:sz w:val="30"/>
          <w:szCs w:val="30"/>
        </w:rPr>
      </w:pPr>
    </w:p>
    <w:p w14:paraId="39DCF038" w14:textId="77777777" w:rsidR="008E011B" w:rsidRPr="00DC2A12" w:rsidRDefault="008E011B">
      <w:pPr>
        <w:pStyle w:val="a0"/>
        <w:rPr>
          <w:rFonts w:ascii="仿宋" w:eastAsia="仿宋" w:hAnsi="仿宋" w:cs="仿宋"/>
          <w:sz w:val="30"/>
          <w:szCs w:val="30"/>
        </w:rPr>
      </w:pPr>
    </w:p>
    <w:p w14:paraId="6BF86869" w14:textId="77777777" w:rsidR="008E011B" w:rsidRPr="00DC2A12" w:rsidRDefault="008E011B">
      <w:pPr>
        <w:pStyle w:val="a0"/>
        <w:rPr>
          <w:rFonts w:ascii="仿宋" w:eastAsia="仿宋" w:hAnsi="仿宋" w:cs="仿宋"/>
          <w:sz w:val="30"/>
          <w:szCs w:val="30"/>
        </w:rPr>
      </w:pPr>
    </w:p>
    <w:p w14:paraId="33CA7CB5" w14:textId="77777777" w:rsidR="008E011B" w:rsidRPr="00DC2A12" w:rsidRDefault="006378BE">
      <w:pPr>
        <w:pStyle w:val="1"/>
        <w:numPr>
          <w:ilvl w:val="0"/>
          <w:numId w:val="3"/>
        </w:numPr>
        <w:ind w:left="420" w:firstLineChars="0" w:firstLine="0"/>
        <w:jc w:val="left"/>
        <w:outlineLvl w:val="1"/>
        <w:rPr>
          <w:rFonts w:ascii="仿宋" w:eastAsia="仿宋" w:hAnsi="仿宋" w:cs="仿宋"/>
          <w:b/>
          <w:bCs/>
          <w:sz w:val="30"/>
          <w:szCs w:val="30"/>
        </w:rPr>
      </w:pPr>
      <w:r w:rsidRPr="00DC2A12">
        <w:rPr>
          <w:rFonts w:ascii="仿宋" w:eastAsia="仿宋" w:hAnsi="仿宋" w:cs="仿宋" w:hint="eastAsia"/>
          <w:b/>
          <w:bCs/>
          <w:sz w:val="30"/>
          <w:szCs w:val="30"/>
        </w:rPr>
        <w:lastRenderedPageBreak/>
        <w:t xml:space="preserve"> 法人证明</w:t>
      </w:r>
    </w:p>
    <w:p w14:paraId="7A1EE944" w14:textId="77777777" w:rsidR="008E011B" w:rsidRPr="00DC2A12" w:rsidRDefault="006378BE">
      <w:pPr>
        <w:spacing w:line="360" w:lineRule="auto"/>
        <w:jc w:val="center"/>
        <w:rPr>
          <w:rFonts w:ascii="仿宋" w:eastAsia="仿宋" w:hAnsi="仿宋" w:cs="仿宋"/>
          <w:b/>
          <w:bCs/>
          <w:sz w:val="32"/>
          <w:szCs w:val="30"/>
        </w:rPr>
      </w:pPr>
      <w:r w:rsidRPr="00DC2A12">
        <w:rPr>
          <w:rFonts w:ascii="仿宋" w:eastAsia="仿宋" w:hAnsi="仿宋" w:cs="仿宋" w:hint="eastAsia"/>
          <w:b/>
          <w:bCs/>
          <w:sz w:val="32"/>
          <w:szCs w:val="30"/>
        </w:rPr>
        <w:t>法定代表人身份证明书及法定代表人身份证复印件</w:t>
      </w:r>
    </w:p>
    <w:p w14:paraId="0EE7DAC7" w14:textId="77777777" w:rsidR="008E011B" w:rsidRPr="00DC2A12" w:rsidRDefault="008E011B">
      <w:pPr>
        <w:spacing w:line="360" w:lineRule="auto"/>
        <w:rPr>
          <w:rFonts w:ascii="仿宋" w:eastAsia="仿宋" w:hAnsi="仿宋" w:cs="仿宋"/>
          <w:sz w:val="32"/>
          <w:szCs w:val="30"/>
        </w:rPr>
      </w:pPr>
    </w:p>
    <w:p w14:paraId="6FC0CE8B" w14:textId="77777777" w:rsidR="008E011B" w:rsidRPr="00DC2A12" w:rsidRDefault="006378BE">
      <w:pPr>
        <w:pStyle w:val="20"/>
        <w:spacing w:line="360" w:lineRule="auto"/>
        <w:ind w:firstLineChars="0" w:firstLine="0"/>
        <w:rPr>
          <w:rFonts w:ascii="仿宋" w:eastAsia="仿宋" w:hAnsi="仿宋" w:cs="仿宋"/>
          <w:sz w:val="32"/>
          <w:szCs w:val="30"/>
        </w:rPr>
      </w:pPr>
      <w:r w:rsidRPr="00DC2A12">
        <w:rPr>
          <w:rFonts w:ascii="仿宋" w:eastAsia="仿宋" w:hAnsi="仿宋" w:cs="仿宋" w:hint="eastAsia"/>
          <w:sz w:val="32"/>
          <w:szCs w:val="30"/>
        </w:rPr>
        <w:t>东莞市新东欣环保投资有限公司：</w:t>
      </w:r>
    </w:p>
    <w:p w14:paraId="52C0AAEC" w14:textId="77777777" w:rsidR="008E011B" w:rsidRPr="00DC2A12" w:rsidRDefault="006378BE">
      <w:pPr>
        <w:pStyle w:val="20"/>
        <w:spacing w:line="360" w:lineRule="auto"/>
        <w:ind w:firstLine="602"/>
        <w:rPr>
          <w:rFonts w:ascii="仿宋" w:eastAsia="仿宋" w:hAnsi="仿宋" w:cs="仿宋"/>
          <w:sz w:val="32"/>
          <w:szCs w:val="30"/>
        </w:rPr>
      </w:pPr>
      <w:r w:rsidRPr="00DC2A12">
        <w:rPr>
          <w:rFonts w:ascii="仿宋" w:eastAsia="仿宋" w:hAnsi="仿宋" w:cs="仿宋" w:hint="eastAsia"/>
          <w:sz w:val="32"/>
          <w:szCs w:val="30"/>
        </w:rPr>
        <w:t>本证明书声明：注册于</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（国家名称）的</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（报价人名称）在下面签字的</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（法定代表人姓名、职务）为本公司的合法代表人（</w:t>
      </w:r>
      <w:r w:rsidRPr="00DC2A12">
        <w:rPr>
          <w:rFonts w:ascii="仿宋" w:eastAsia="仿宋" w:hAnsi="仿宋" w:cs="仿宋" w:hint="eastAsia"/>
          <w:b/>
          <w:bCs/>
          <w:sz w:val="32"/>
          <w:szCs w:val="30"/>
        </w:rPr>
        <w:t>须附法定代表人身份证复印件</w:t>
      </w:r>
      <w:r w:rsidRPr="00DC2A12">
        <w:rPr>
          <w:rFonts w:ascii="仿宋" w:eastAsia="仿宋" w:hAnsi="仿宋" w:cs="仿宋" w:hint="eastAsia"/>
          <w:sz w:val="32"/>
          <w:szCs w:val="30"/>
        </w:rPr>
        <w:t>）。</w:t>
      </w:r>
    </w:p>
    <w:p w14:paraId="446A0676" w14:textId="77777777" w:rsidR="008E011B" w:rsidRPr="00DC2A12" w:rsidRDefault="006378BE">
      <w:pPr>
        <w:spacing w:line="360" w:lineRule="auto"/>
        <w:ind w:firstLineChars="150" w:firstLine="438"/>
        <w:rPr>
          <w:rFonts w:ascii="仿宋" w:eastAsia="仿宋" w:hAnsi="仿宋" w:cs="仿宋"/>
          <w:sz w:val="32"/>
          <w:szCs w:val="30"/>
        </w:rPr>
      </w:pPr>
      <w:r w:rsidRPr="00DC2A12">
        <w:rPr>
          <w:rFonts w:ascii="仿宋" w:eastAsia="仿宋" w:hAnsi="仿宋" w:cs="仿宋" w:hint="eastAsia"/>
          <w:sz w:val="32"/>
          <w:szCs w:val="30"/>
        </w:rPr>
        <w:t>特此证明</w:t>
      </w:r>
    </w:p>
    <w:p w14:paraId="3286B7D5" w14:textId="77777777" w:rsidR="008E011B" w:rsidRPr="00DC2A12" w:rsidRDefault="008E011B">
      <w:pPr>
        <w:spacing w:line="360" w:lineRule="auto"/>
        <w:rPr>
          <w:rFonts w:ascii="仿宋" w:eastAsia="仿宋" w:hAnsi="仿宋" w:cs="仿宋"/>
          <w:sz w:val="32"/>
          <w:szCs w:val="30"/>
        </w:rPr>
      </w:pPr>
    </w:p>
    <w:p w14:paraId="75472D7C" w14:textId="77777777" w:rsidR="008E011B" w:rsidRPr="00DC2A12" w:rsidRDefault="008E011B">
      <w:pPr>
        <w:spacing w:line="360" w:lineRule="auto"/>
        <w:rPr>
          <w:rFonts w:ascii="仿宋" w:eastAsia="仿宋" w:hAnsi="仿宋" w:cs="仿宋"/>
          <w:sz w:val="32"/>
          <w:szCs w:val="30"/>
        </w:rPr>
      </w:pPr>
    </w:p>
    <w:p w14:paraId="46A8D659" w14:textId="77777777" w:rsidR="008E011B" w:rsidRPr="00DC2A12" w:rsidRDefault="008E011B">
      <w:pPr>
        <w:spacing w:line="360" w:lineRule="auto"/>
        <w:rPr>
          <w:rFonts w:ascii="仿宋" w:eastAsia="仿宋" w:hAnsi="仿宋" w:cs="仿宋"/>
          <w:sz w:val="32"/>
          <w:szCs w:val="30"/>
        </w:rPr>
      </w:pPr>
    </w:p>
    <w:p w14:paraId="5633E82D" w14:textId="77777777" w:rsidR="008E011B" w:rsidRPr="00DC2A12" w:rsidRDefault="006378BE">
      <w:pPr>
        <w:spacing w:line="360" w:lineRule="auto"/>
        <w:jc w:val="left"/>
        <w:rPr>
          <w:rFonts w:ascii="仿宋" w:eastAsia="仿宋" w:hAnsi="仿宋" w:cs="仿宋"/>
          <w:sz w:val="32"/>
          <w:szCs w:val="30"/>
        </w:rPr>
      </w:pPr>
      <w:r w:rsidRPr="00DC2A12">
        <w:rPr>
          <w:rFonts w:ascii="仿宋" w:eastAsia="仿宋" w:hAnsi="仿宋" w:cs="仿宋" w:hint="eastAsia"/>
          <w:sz w:val="32"/>
          <w:szCs w:val="30"/>
        </w:rPr>
        <w:t>报价人名称（加盖公章）：</w:t>
      </w:r>
    </w:p>
    <w:p w14:paraId="205EEA01" w14:textId="77777777" w:rsidR="008E011B" w:rsidRPr="00DC2A12" w:rsidRDefault="006378BE">
      <w:pPr>
        <w:spacing w:line="360" w:lineRule="auto"/>
        <w:jc w:val="left"/>
        <w:rPr>
          <w:rFonts w:ascii="仿宋" w:eastAsia="仿宋" w:hAnsi="仿宋" w:cs="仿宋"/>
          <w:sz w:val="32"/>
          <w:szCs w:val="30"/>
        </w:rPr>
      </w:pPr>
      <w:r w:rsidRPr="00DC2A12">
        <w:rPr>
          <w:rFonts w:ascii="仿宋" w:eastAsia="仿宋" w:hAnsi="仿宋" w:cs="仿宋" w:hint="eastAsia"/>
          <w:sz w:val="32"/>
          <w:szCs w:val="30"/>
        </w:rPr>
        <w:t>报价人地址：</w:t>
      </w:r>
    </w:p>
    <w:p w14:paraId="7443F22A" w14:textId="77777777" w:rsidR="008E011B" w:rsidRPr="00DC2A12" w:rsidRDefault="006378BE">
      <w:pPr>
        <w:spacing w:line="360" w:lineRule="auto"/>
        <w:jc w:val="left"/>
        <w:rPr>
          <w:rFonts w:ascii="仿宋" w:eastAsia="仿宋" w:hAnsi="仿宋" w:cs="仿宋"/>
          <w:sz w:val="32"/>
          <w:szCs w:val="30"/>
        </w:rPr>
      </w:pPr>
      <w:r w:rsidRPr="00DC2A12">
        <w:rPr>
          <w:rFonts w:ascii="仿宋" w:eastAsia="仿宋" w:hAnsi="仿宋" w:cs="仿宋" w:hint="eastAsia"/>
          <w:sz w:val="32"/>
          <w:szCs w:val="30"/>
        </w:rPr>
        <w:t>法定代表人（签名或盖私章）：</w:t>
      </w:r>
    </w:p>
    <w:p w14:paraId="6DAE323C" w14:textId="77777777" w:rsidR="008E011B" w:rsidRPr="00DC2A12" w:rsidRDefault="006378BE">
      <w:pPr>
        <w:spacing w:line="360" w:lineRule="auto"/>
        <w:jc w:val="left"/>
        <w:rPr>
          <w:rFonts w:ascii="仿宋" w:eastAsia="仿宋" w:hAnsi="仿宋" w:cs="仿宋"/>
          <w:sz w:val="32"/>
          <w:szCs w:val="30"/>
        </w:rPr>
      </w:pPr>
      <w:r w:rsidRPr="00DC2A12">
        <w:rPr>
          <w:rFonts w:ascii="仿宋" w:eastAsia="仿宋" w:hAnsi="仿宋" w:cs="仿宋" w:hint="eastAsia"/>
          <w:sz w:val="32"/>
          <w:szCs w:val="30"/>
        </w:rPr>
        <w:t>职务：</w:t>
      </w:r>
    </w:p>
    <w:p w14:paraId="4ECA2719" w14:textId="77777777" w:rsidR="008E011B" w:rsidRPr="00DC2A12" w:rsidRDefault="008E011B">
      <w:pPr>
        <w:spacing w:line="360" w:lineRule="auto"/>
        <w:rPr>
          <w:rFonts w:ascii="仿宋" w:eastAsia="仿宋" w:hAnsi="仿宋" w:cs="仿宋"/>
          <w:sz w:val="32"/>
          <w:szCs w:val="30"/>
        </w:rPr>
      </w:pPr>
    </w:p>
    <w:p w14:paraId="3C4ADB4D" w14:textId="77777777" w:rsidR="008E011B" w:rsidRPr="00DC2A12" w:rsidRDefault="006378BE">
      <w:pPr>
        <w:widowControl/>
        <w:spacing w:line="360" w:lineRule="auto"/>
        <w:jc w:val="center"/>
        <w:rPr>
          <w:rFonts w:ascii="仿宋" w:eastAsia="仿宋" w:hAnsi="仿宋" w:cs="仿宋"/>
          <w:sz w:val="30"/>
          <w:szCs w:val="30"/>
        </w:rPr>
      </w:pPr>
      <w:r w:rsidRPr="00DC2A12">
        <w:rPr>
          <w:rFonts w:ascii="仿宋" w:eastAsia="仿宋" w:hAnsi="仿宋" w:cs="仿宋" w:hint="eastAsia"/>
          <w:sz w:val="30"/>
          <w:szCs w:val="30"/>
        </w:rPr>
        <w:br w:type="page"/>
      </w:r>
      <w:bookmarkStart w:id="5" w:name="_Toc384752807"/>
    </w:p>
    <w:p w14:paraId="1ECBDE0F" w14:textId="77777777" w:rsidR="008E011B" w:rsidRPr="00DC2A12" w:rsidRDefault="006378BE">
      <w:pPr>
        <w:pStyle w:val="1"/>
        <w:numPr>
          <w:ilvl w:val="0"/>
          <w:numId w:val="3"/>
        </w:numPr>
        <w:ind w:left="420" w:firstLineChars="0" w:firstLine="0"/>
        <w:jc w:val="left"/>
        <w:outlineLvl w:val="1"/>
        <w:rPr>
          <w:rFonts w:ascii="仿宋" w:eastAsia="仿宋" w:hAnsi="仿宋" w:cs="仿宋"/>
          <w:b/>
          <w:bCs/>
          <w:sz w:val="30"/>
          <w:szCs w:val="30"/>
        </w:rPr>
      </w:pPr>
      <w:r w:rsidRPr="00DC2A12">
        <w:rPr>
          <w:rFonts w:ascii="仿宋" w:eastAsia="仿宋" w:hAnsi="仿宋" w:cs="仿宋" w:hint="eastAsia"/>
          <w:b/>
          <w:bCs/>
          <w:sz w:val="30"/>
          <w:szCs w:val="30"/>
        </w:rPr>
        <w:lastRenderedPageBreak/>
        <w:t xml:space="preserve"> 法人授权书</w:t>
      </w:r>
    </w:p>
    <w:p w14:paraId="0E12AB10" w14:textId="77777777" w:rsidR="008E011B" w:rsidRPr="00DC2A12" w:rsidRDefault="006378BE">
      <w:pPr>
        <w:widowControl/>
        <w:spacing w:line="360" w:lineRule="auto"/>
        <w:jc w:val="center"/>
        <w:rPr>
          <w:rFonts w:ascii="仿宋" w:eastAsia="仿宋" w:hAnsi="仿宋" w:cs="仿宋"/>
          <w:sz w:val="32"/>
          <w:szCs w:val="30"/>
        </w:rPr>
      </w:pPr>
      <w:r w:rsidRPr="00DC2A12">
        <w:rPr>
          <w:rFonts w:ascii="仿宋" w:eastAsia="仿宋" w:hAnsi="仿宋" w:cs="仿宋" w:hint="eastAsia"/>
          <w:b/>
          <w:sz w:val="32"/>
          <w:szCs w:val="30"/>
        </w:rPr>
        <w:t>授权委托书</w:t>
      </w:r>
      <w:bookmarkEnd w:id="5"/>
    </w:p>
    <w:p w14:paraId="7D392E78" w14:textId="77777777" w:rsidR="008E011B" w:rsidRPr="00DC2A12" w:rsidRDefault="008E011B">
      <w:pPr>
        <w:pStyle w:val="20"/>
        <w:spacing w:line="360" w:lineRule="auto"/>
        <w:ind w:firstLineChars="0" w:firstLine="0"/>
        <w:rPr>
          <w:rFonts w:ascii="仿宋" w:eastAsia="仿宋" w:hAnsi="仿宋" w:cs="仿宋"/>
          <w:sz w:val="32"/>
          <w:szCs w:val="30"/>
        </w:rPr>
      </w:pPr>
    </w:p>
    <w:p w14:paraId="15B8B180" w14:textId="77777777" w:rsidR="008E011B" w:rsidRPr="00DC2A12" w:rsidRDefault="006378BE">
      <w:pPr>
        <w:pStyle w:val="20"/>
        <w:spacing w:line="360" w:lineRule="auto"/>
        <w:ind w:firstLineChars="0" w:firstLine="0"/>
        <w:rPr>
          <w:rFonts w:ascii="仿宋" w:eastAsia="仿宋" w:hAnsi="仿宋" w:cs="仿宋"/>
          <w:sz w:val="32"/>
          <w:szCs w:val="30"/>
        </w:rPr>
      </w:pPr>
      <w:r w:rsidRPr="00DC2A12">
        <w:rPr>
          <w:rFonts w:ascii="仿宋" w:eastAsia="仿宋" w:hAnsi="仿宋" w:cs="仿宋" w:hint="eastAsia"/>
          <w:sz w:val="32"/>
          <w:szCs w:val="30"/>
        </w:rPr>
        <w:t>东莞市新东欣环保投资有限公司：</w:t>
      </w:r>
    </w:p>
    <w:p w14:paraId="697E315F" w14:textId="77777777" w:rsidR="008E011B" w:rsidRPr="00DC2A12" w:rsidRDefault="006378BE">
      <w:pPr>
        <w:pStyle w:val="afb"/>
        <w:spacing w:line="560" w:lineRule="exact"/>
        <w:ind w:firstLine="584"/>
        <w:rPr>
          <w:rFonts w:ascii="仿宋" w:eastAsia="仿宋" w:hAnsi="仿宋" w:cs="仿宋"/>
          <w:sz w:val="32"/>
          <w:szCs w:val="30"/>
        </w:rPr>
      </w:pPr>
      <w:r w:rsidRPr="00DC2A12">
        <w:rPr>
          <w:rFonts w:ascii="仿宋" w:eastAsia="仿宋" w:hAnsi="仿宋" w:cs="仿宋" w:hint="eastAsia"/>
          <w:sz w:val="32"/>
          <w:szCs w:val="30"/>
        </w:rPr>
        <w:t>本委托书声明：在下面签字的</w:t>
      </w:r>
      <w:r w:rsidRPr="00DC2A12">
        <w:rPr>
          <w:rFonts w:ascii="仿宋" w:eastAsia="仿宋" w:hAnsi="仿宋" w:cs="仿宋" w:hint="eastAsia"/>
          <w:sz w:val="32"/>
          <w:szCs w:val="30"/>
          <w:u w:val="single"/>
        </w:rPr>
        <w:t>（填写法定代表人姓名、职务）</w:t>
      </w:r>
      <w:r w:rsidRPr="00DC2A12">
        <w:rPr>
          <w:rFonts w:ascii="仿宋" w:eastAsia="仿宋" w:hAnsi="仿宋" w:cs="仿宋" w:hint="eastAsia"/>
          <w:sz w:val="32"/>
          <w:szCs w:val="30"/>
        </w:rPr>
        <w:t>代表</w:t>
      </w:r>
      <w:r w:rsidRPr="00DC2A12">
        <w:rPr>
          <w:rFonts w:ascii="仿宋" w:eastAsia="仿宋" w:hAnsi="仿宋" w:cs="仿宋" w:hint="eastAsia"/>
          <w:sz w:val="32"/>
          <w:szCs w:val="30"/>
          <w:u w:val="single"/>
        </w:rPr>
        <w:t>（填写报价人名称）</w:t>
      </w:r>
      <w:r w:rsidRPr="00DC2A12">
        <w:rPr>
          <w:rFonts w:ascii="仿宋" w:eastAsia="仿宋" w:hAnsi="仿宋" w:cs="仿宋" w:hint="eastAsia"/>
          <w:sz w:val="32"/>
          <w:szCs w:val="30"/>
        </w:rPr>
        <w:t>委托在下面签字的</w:t>
      </w:r>
      <w:r w:rsidRPr="00DC2A12">
        <w:rPr>
          <w:rFonts w:ascii="仿宋" w:eastAsia="仿宋" w:hAnsi="仿宋" w:cs="仿宋" w:hint="eastAsia"/>
          <w:sz w:val="32"/>
          <w:szCs w:val="30"/>
          <w:u w:val="single"/>
        </w:rPr>
        <w:t>（填写受委托人的姓名、职务）</w:t>
      </w:r>
      <w:r w:rsidRPr="00DC2A12">
        <w:rPr>
          <w:rFonts w:ascii="仿宋" w:eastAsia="仿宋" w:hAnsi="仿宋" w:cs="仿宋" w:hint="eastAsia"/>
          <w:sz w:val="32"/>
          <w:szCs w:val="30"/>
        </w:rPr>
        <w:t>为本公司的合法代表人，就</w:t>
      </w:r>
      <w:r w:rsidRPr="00DC2A12">
        <w:rPr>
          <w:rFonts w:ascii="仿宋" w:eastAsia="仿宋" w:hAnsi="仿宋" w:cs="仿宋" w:hint="eastAsia"/>
          <w:color w:val="000000"/>
          <w:kern w:val="0"/>
          <w:sz w:val="32"/>
          <w:szCs w:val="32"/>
          <w:u w:val="single"/>
          <w:shd w:val="clear" w:color="auto" w:fill="FFFFFF"/>
        </w:rPr>
        <w:t>东莞市新东欣环保投资有限公司物化废水处理单元处理浓缩液技改项目竣工环保验收服务项目</w:t>
      </w:r>
      <w:r w:rsidRPr="00DC2A12">
        <w:rPr>
          <w:rFonts w:ascii="仿宋" w:eastAsia="仿宋" w:hAnsi="仿宋" w:cs="仿宋" w:hint="eastAsia"/>
          <w:sz w:val="32"/>
          <w:szCs w:val="30"/>
        </w:rPr>
        <w:t>等相关服务的谈判和合同的执行，以我方的名义处理一切与之有关的事宜（相关身份证复印件须附后）。</w:t>
      </w:r>
    </w:p>
    <w:p w14:paraId="2938FA5B" w14:textId="77777777" w:rsidR="008E011B" w:rsidRPr="00DC2A12" w:rsidRDefault="008E011B">
      <w:pPr>
        <w:pStyle w:val="20"/>
        <w:spacing w:line="360" w:lineRule="auto"/>
        <w:ind w:firstLine="602"/>
        <w:rPr>
          <w:rFonts w:ascii="仿宋" w:eastAsia="仿宋" w:hAnsi="仿宋" w:cs="仿宋"/>
          <w:sz w:val="32"/>
          <w:szCs w:val="30"/>
        </w:rPr>
      </w:pPr>
    </w:p>
    <w:p w14:paraId="09E93DAB" w14:textId="77777777" w:rsidR="008E011B" w:rsidRPr="00DC2A12" w:rsidRDefault="006378BE">
      <w:pPr>
        <w:pStyle w:val="20"/>
        <w:spacing w:line="360" w:lineRule="auto"/>
        <w:ind w:firstLine="602"/>
        <w:rPr>
          <w:rFonts w:ascii="仿宋" w:eastAsia="仿宋" w:hAnsi="仿宋" w:cs="仿宋"/>
          <w:sz w:val="32"/>
          <w:szCs w:val="30"/>
        </w:rPr>
      </w:pPr>
      <w:r w:rsidRPr="00DC2A12">
        <w:rPr>
          <w:rFonts w:ascii="仿宋" w:eastAsia="仿宋" w:hAnsi="仿宋" w:cs="仿宋" w:hint="eastAsia"/>
          <w:sz w:val="32"/>
          <w:szCs w:val="30"/>
        </w:rPr>
        <w:t>本委托书于</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年</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月</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日至</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年</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月</w:t>
      </w:r>
      <w:r w:rsidRPr="00DC2A12">
        <w:rPr>
          <w:rFonts w:ascii="仿宋" w:eastAsia="仿宋" w:hAnsi="仿宋" w:cs="仿宋" w:hint="eastAsia"/>
          <w:sz w:val="32"/>
          <w:szCs w:val="30"/>
          <w:u w:val="single"/>
        </w:rPr>
        <w:t xml:space="preserve">　</w:t>
      </w:r>
      <w:r w:rsidRPr="00DC2A12">
        <w:rPr>
          <w:rFonts w:ascii="仿宋" w:eastAsia="仿宋" w:hAnsi="仿宋" w:cs="仿宋" w:hint="eastAsia"/>
          <w:sz w:val="32"/>
          <w:szCs w:val="30"/>
        </w:rPr>
        <w:t>日签字生效，特此声明。</w:t>
      </w:r>
    </w:p>
    <w:p w14:paraId="53EF7CF8" w14:textId="77777777" w:rsidR="008E011B" w:rsidRPr="00DC2A12" w:rsidRDefault="008E011B">
      <w:pPr>
        <w:pStyle w:val="20"/>
        <w:spacing w:line="360" w:lineRule="auto"/>
        <w:ind w:firstLine="602"/>
        <w:rPr>
          <w:rFonts w:ascii="仿宋" w:eastAsia="仿宋" w:hAnsi="仿宋" w:cs="仿宋"/>
          <w:sz w:val="32"/>
          <w:szCs w:val="30"/>
        </w:rPr>
      </w:pPr>
    </w:p>
    <w:p w14:paraId="259A2A9C" w14:textId="77777777" w:rsidR="008E011B" w:rsidRPr="00DC2A12" w:rsidRDefault="006378BE">
      <w:pPr>
        <w:pStyle w:val="20"/>
        <w:spacing w:line="360" w:lineRule="auto"/>
        <w:ind w:right="160" w:firstLineChars="0" w:firstLine="0"/>
        <w:jc w:val="left"/>
        <w:rPr>
          <w:rFonts w:ascii="仿宋" w:eastAsia="仿宋" w:hAnsi="仿宋" w:cs="仿宋"/>
          <w:sz w:val="32"/>
          <w:szCs w:val="30"/>
        </w:rPr>
      </w:pPr>
      <w:r w:rsidRPr="00DC2A12">
        <w:rPr>
          <w:rFonts w:ascii="仿宋" w:eastAsia="仿宋" w:hAnsi="仿宋" w:cs="仿宋" w:hint="eastAsia"/>
          <w:sz w:val="32"/>
          <w:szCs w:val="30"/>
        </w:rPr>
        <w:t>报价人名称（加盖公章）：</w:t>
      </w:r>
    </w:p>
    <w:p w14:paraId="26616775"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报价人地址：</w:t>
      </w:r>
    </w:p>
    <w:p w14:paraId="01CAC39B"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法定代表人（签字或盖章）：</w:t>
      </w:r>
    </w:p>
    <w:p w14:paraId="5ABECB74"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职务：</w:t>
      </w:r>
    </w:p>
    <w:p w14:paraId="648FF92F"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受委托人（签字或盖章）：</w:t>
      </w:r>
    </w:p>
    <w:p w14:paraId="02575AF7"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职务：</w:t>
      </w:r>
    </w:p>
    <w:p w14:paraId="6C4975DE" w14:textId="77777777" w:rsidR="008E011B" w:rsidRPr="00DC2A12" w:rsidRDefault="006378BE">
      <w:pPr>
        <w:pStyle w:val="20"/>
        <w:wordWrap w:val="0"/>
        <w:spacing w:line="360" w:lineRule="auto"/>
        <w:ind w:firstLineChars="0" w:firstLine="0"/>
        <w:jc w:val="left"/>
        <w:rPr>
          <w:rFonts w:ascii="仿宋" w:eastAsia="仿宋" w:hAnsi="仿宋" w:cs="仿宋"/>
          <w:sz w:val="32"/>
          <w:szCs w:val="30"/>
        </w:rPr>
      </w:pPr>
      <w:r w:rsidRPr="00DC2A12">
        <w:rPr>
          <w:rFonts w:ascii="仿宋" w:eastAsia="仿宋" w:hAnsi="仿宋" w:cs="仿宋" w:hint="eastAsia"/>
          <w:sz w:val="32"/>
          <w:szCs w:val="30"/>
        </w:rPr>
        <w:t>日期：</w:t>
      </w:r>
    </w:p>
    <w:bookmarkEnd w:id="4"/>
    <w:p w14:paraId="593BB212" w14:textId="77777777" w:rsidR="008E011B" w:rsidRPr="00DC2A12" w:rsidRDefault="006378BE">
      <w:pPr>
        <w:pStyle w:val="1"/>
        <w:numPr>
          <w:ilvl w:val="0"/>
          <w:numId w:val="3"/>
        </w:numPr>
        <w:ind w:left="420" w:firstLineChars="0" w:firstLine="0"/>
        <w:jc w:val="left"/>
        <w:outlineLvl w:val="1"/>
        <w:rPr>
          <w:rFonts w:ascii="仿宋" w:eastAsia="仿宋" w:hAnsi="仿宋" w:cs="仿宋"/>
          <w:b/>
          <w:bCs/>
          <w:sz w:val="30"/>
          <w:szCs w:val="30"/>
        </w:rPr>
      </w:pPr>
      <w:r w:rsidRPr="00DC2A12">
        <w:rPr>
          <w:rFonts w:ascii="仿宋" w:eastAsia="仿宋" w:hAnsi="仿宋" w:cs="仿宋" w:hint="eastAsia"/>
          <w:sz w:val="30"/>
          <w:szCs w:val="30"/>
        </w:rPr>
        <w:br w:type="page"/>
      </w:r>
      <w:bookmarkStart w:id="6" w:name="OLE_LINK11"/>
      <w:r w:rsidRPr="00DC2A12">
        <w:rPr>
          <w:rFonts w:ascii="仿宋" w:eastAsia="仿宋" w:hAnsi="仿宋" w:cs="仿宋"/>
          <w:sz w:val="30"/>
          <w:szCs w:val="30"/>
        </w:rPr>
        <w:lastRenderedPageBreak/>
        <w:t xml:space="preserve"> </w:t>
      </w:r>
      <w:r w:rsidRPr="00DC2A12">
        <w:rPr>
          <w:rFonts w:ascii="仿宋" w:eastAsia="仿宋" w:hAnsi="仿宋" w:cs="仿宋" w:hint="eastAsia"/>
          <w:b/>
          <w:bCs/>
          <w:sz w:val="30"/>
          <w:szCs w:val="30"/>
        </w:rPr>
        <w:t>投标人未到场声明</w:t>
      </w:r>
    </w:p>
    <w:bookmarkEnd w:id="6"/>
    <w:p w14:paraId="622B4703" w14:textId="77777777" w:rsidR="008E011B" w:rsidRPr="00DC2A12" w:rsidRDefault="008E011B">
      <w:pPr>
        <w:pStyle w:val="1"/>
        <w:spacing w:line="360" w:lineRule="auto"/>
        <w:ind w:firstLineChars="0" w:firstLine="0"/>
        <w:jc w:val="center"/>
        <w:outlineLvl w:val="1"/>
        <w:rPr>
          <w:rFonts w:ascii="仿宋" w:eastAsia="仿宋" w:hAnsi="仿宋" w:cs="仿宋"/>
          <w:b/>
          <w:sz w:val="32"/>
          <w:szCs w:val="30"/>
        </w:rPr>
      </w:pPr>
    </w:p>
    <w:p w14:paraId="31501C33" w14:textId="77777777" w:rsidR="008E011B" w:rsidRPr="00DC2A12" w:rsidRDefault="006378BE">
      <w:pPr>
        <w:pStyle w:val="1"/>
        <w:spacing w:line="360" w:lineRule="auto"/>
        <w:ind w:firstLineChars="0" w:firstLine="0"/>
        <w:jc w:val="center"/>
        <w:outlineLvl w:val="1"/>
        <w:rPr>
          <w:rFonts w:ascii="仿宋" w:eastAsia="仿宋" w:hAnsi="仿宋" w:cs="仿宋"/>
          <w:b/>
          <w:sz w:val="32"/>
          <w:szCs w:val="30"/>
        </w:rPr>
      </w:pPr>
      <w:r w:rsidRPr="00DC2A12">
        <w:rPr>
          <w:rFonts w:ascii="仿宋" w:eastAsia="仿宋" w:hAnsi="仿宋" w:cs="仿宋" w:hint="eastAsia"/>
          <w:b/>
          <w:sz w:val="32"/>
          <w:szCs w:val="30"/>
        </w:rPr>
        <w:t>投标人未到场声明</w:t>
      </w:r>
    </w:p>
    <w:p w14:paraId="6956AFC2" w14:textId="77777777" w:rsidR="008E011B" w:rsidRPr="00DC2A12" w:rsidRDefault="006378BE">
      <w:pPr>
        <w:spacing w:line="360" w:lineRule="auto"/>
        <w:rPr>
          <w:rFonts w:ascii="仿宋" w:eastAsia="仿宋" w:hAnsi="仿宋" w:cs="仿宋"/>
          <w:sz w:val="32"/>
          <w:szCs w:val="30"/>
        </w:rPr>
      </w:pPr>
      <w:r w:rsidRPr="00DC2A12">
        <w:rPr>
          <w:rFonts w:ascii="仿宋" w:eastAsia="仿宋" w:hAnsi="仿宋" w:cs="仿宋" w:hint="eastAsia"/>
          <w:sz w:val="32"/>
          <w:szCs w:val="30"/>
        </w:rPr>
        <w:t>东莞市新东欣环保投资有限公司：</w:t>
      </w:r>
    </w:p>
    <w:p w14:paraId="3DA1A082"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我司就参加</w:t>
      </w:r>
      <w:r w:rsidRPr="00DC2A12">
        <w:rPr>
          <w:rFonts w:ascii="仿宋" w:eastAsia="仿宋" w:hAnsi="仿宋" w:cs="仿宋" w:hint="eastAsia"/>
          <w:color w:val="000000"/>
          <w:kern w:val="0"/>
          <w:sz w:val="32"/>
          <w:szCs w:val="32"/>
          <w:u w:val="single"/>
          <w:shd w:val="clear" w:color="auto" w:fill="FFFFFF"/>
        </w:rPr>
        <w:t>东莞市新东欣环保投资有限公司物化废水处理单元处理浓缩液技改项目竣工环保验收服务项目</w:t>
      </w:r>
      <w:r w:rsidRPr="00DC2A12">
        <w:rPr>
          <w:rFonts w:ascii="仿宋" w:eastAsia="仿宋" w:hAnsi="仿宋" w:cs="仿宋" w:hint="eastAsia"/>
          <w:sz w:val="32"/>
          <w:szCs w:val="30"/>
        </w:rPr>
        <w:t>报价工作，作出郑重说明：</w:t>
      </w:r>
    </w:p>
    <w:p w14:paraId="7C977ECE"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我司保证报价文件及其后提供的一切材料都是真实的；</w:t>
      </w:r>
    </w:p>
    <w:p w14:paraId="5AE88E09"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我司因疫情防控原因情况未能到现场参加开标工作，对开标结果不存在任何异议。</w:t>
      </w:r>
    </w:p>
    <w:p w14:paraId="269DCA02"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 xml:space="preserve"> </w:t>
      </w:r>
    </w:p>
    <w:p w14:paraId="0E5B874C"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 xml:space="preserve"> </w:t>
      </w:r>
    </w:p>
    <w:p w14:paraId="6862168B"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 xml:space="preserve"> </w:t>
      </w:r>
    </w:p>
    <w:p w14:paraId="1607CB95"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 xml:space="preserve"> </w:t>
      </w:r>
    </w:p>
    <w:p w14:paraId="4419DAFC"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报价人名称（加盖公章）：</w:t>
      </w:r>
    </w:p>
    <w:p w14:paraId="2EF2D6CE"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法定代表人（签字或盖章）：</w:t>
      </w:r>
    </w:p>
    <w:p w14:paraId="35276DD6" w14:textId="77777777" w:rsidR="008E011B" w:rsidRPr="00DC2A12" w:rsidRDefault="006378BE">
      <w:pPr>
        <w:spacing w:line="360" w:lineRule="auto"/>
        <w:ind w:firstLineChars="200" w:firstLine="584"/>
        <w:rPr>
          <w:rFonts w:ascii="仿宋" w:eastAsia="仿宋" w:hAnsi="仿宋" w:cs="仿宋"/>
          <w:sz w:val="32"/>
          <w:szCs w:val="30"/>
        </w:rPr>
      </w:pPr>
      <w:r w:rsidRPr="00DC2A12">
        <w:rPr>
          <w:rFonts w:ascii="仿宋" w:eastAsia="仿宋" w:hAnsi="仿宋" w:cs="仿宋" w:hint="eastAsia"/>
          <w:sz w:val="32"/>
          <w:szCs w:val="30"/>
        </w:rPr>
        <w:t>日期：</w:t>
      </w:r>
    </w:p>
    <w:p w14:paraId="44AD6BC8" w14:textId="77777777" w:rsidR="008E011B" w:rsidRPr="00DC2A12" w:rsidRDefault="006378BE">
      <w:pPr>
        <w:spacing w:line="360" w:lineRule="auto"/>
        <w:rPr>
          <w:rFonts w:ascii="仿宋" w:eastAsia="仿宋" w:hAnsi="仿宋" w:cs="仿宋"/>
          <w:sz w:val="32"/>
          <w:szCs w:val="30"/>
        </w:rPr>
      </w:pPr>
      <w:r w:rsidRPr="00DC2A12">
        <w:rPr>
          <w:rFonts w:ascii="仿宋" w:eastAsia="仿宋" w:hAnsi="仿宋" w:cs="仿宋" w:hint="eastAsia"/>
          <w:sz w:val="32"/>
          <w:szCs w:val="30"/>
        </w:rPr>
        <w:br w:type="page"/>
      </w:r>
    </w:p>
    <w:p w14:paraId="4C0CA49B" w14:textId="77777777" w:rsidR="008E011B" w:rsidRPr="00DC2A12" w:rsidRDefault="006378BE">
      <w:pPr>
        <w:pStyle w:val="1"/>
        <w:numPr>
          <w:ilvl w:val="0"/>
          <w:numId w:val="3"/>
        </w:numPr>
        <w:ind w:left="420" w:firstLineChars="0" w:firstLine="0"/>
        <w:jc w:val="left"/>
        <w:outlineLvl w:val="1"/>
        <w:rPr>
          <w:rFonts w:ascii="仿宋" w:eastAsia="仿宋" w:hAnsi="仿宋" w:cs="仿宋"/>
          <w:b/>
          <w:bCs/>
          <w:sz w:val="32"/>
          <w:szCs w:val="32"/>
        </w:rPr>
      </w:pPr>
      <w:r w:rsidRPr="00DC2A12">
        <w:rPr>
          <w:rFonts w:ascii="仿宋" w:eastAsia="仿宋" w:hAnsi="仿宋" w:cs="仿宋" w:hint="eastAsia"/>
          <w:b/>
          <w:bCs/>
          <w:sz w:val="32"/>
          <w:szCs w:val="32"/>
        </w:rPr>
        <w:lastRenderedPageBreak/>
        <w:t>合同模板</w:t>
      </w:r>
    </w:p>
    <w:p w14:paraId="1C13BD0E" w14:textId="77777777" w:rsidR="008E011B" w:rsidRPr="00DC2A12" w:rsidRDefault="008E011B">
      <w:pPr>
        <w:widowControl/>
        <w:spacing w:line="360" w:lineRule="auto"/>
        <w:ind w:left="157"/>
        <w:jc w:val="left"/>
        <w:rPr>
          <w:rFonts w:ascii="仿宋" w:eastAsia="仿宋" w:hAnsi="仿宋" w:cs="宋体"/>
          <w:sz w:val="24"/>
          <w:szCs w:val="24"/>
        </w:rPr>
      </w:pPr>
    </w:p>
    <w:p w14:paraId="3C488765" w14:textId="77777777" w:rsidR="008E011B" w:rsidRPr="00DC2A12" w:rsidRDefault="006378BE">
      <w:pPr>
        <w:rPr>
          <w:rFonts w:ascii="仿宋" w:eastAsia="仿宋" w:hAnsi="仿宋"/>
          <w:spacing w:val="4"/>
          <w:sz w:val="28"/>
          <w:szCs w:val="30"/>
        </w:rPr>
      </w:pPr>
      <w:r w:rsidRPr="00DC2A12">
        <w:rPr>
          <w:rFonts w:ascii="仿宋" w:eastAsia="仿宋" w:hAnsi="仿宋" w:hint="eastAsia"/>
          <w:spacing w:val="4"/>
          <w:sz w:val="28"/>
          <w:szCs w:val="30"/>
        </w:rPr>
        <w:t>甲方合同编号：</w:t>
      </w:r>
    </w:p>
    <w:p w14:paraId="457F0834" w14:textId="77777777" w:rsidR="008E011B" w:rsidRPr="00DC2A12" w:rsidRDefault="006378BE">
      <w:pPr>
        <w:rPr>
          <w:rFonts w:ascii="仿宋" w:eastAsia="仿宋" w:hAnsi="仿宋"/>
          <w:spacing w:val="4"/>
          <w:sz w:val="28"/>
          <w:szCs w:val="30"/>
        </w:rPr>
      </w:pPr>
      <w:r w:rsidRPr="00DC2A12">
        <w:rPr>
          <w:rFonts w:ascii="仿宋" w:eastAsia="仿宋" w:hAnsi="仿宋" w:hint="eastAsia"/>
          <w:spacing w:val="4"/>
          <w:sz w:val="28"/>
          <w:szCs w:val="30"/>
        </w:rPr>
        <w:t>乙方合同编号：</w:t>
      </w:r>
    </w:p>
    <w:p w14:paraId="356A9CEA" w14:textId="77777777" w:rsidR="008E011B" w:rsidRPr="00DC2A12" w:rsidRDefault="008E011B">
      <w:pPr>
        <w:rPr>
          <w:rFonts w:ascii="仿宋" w:eastAsia="仿宋" w:hAnsi="仿宋"/>
          <w:spacing w:val="4"/>
          <w:sz w:val="32"/>
          <w:szCs w:val="32"/>
        </w:rPr>
      </w:pPr>
    </w:p>
    <w:p w14:paraId="561297AC" w14:textId="77777777" w:rsidR="008E011B" w:rsidRPr="00DC2A12" w:rsidRDefault="008E011B">
      <w:pPr>
        <w:rPr>
          <w:rFonts w:ascii="仿宋" w:eastAsia="仿宋" w:hAnsi="仿宋"/>
          <w:spacing w:val="4"/>
          <w:sz w:val="32"/>
          <w:szCs w:val="32"/>
        </w:rPr>
      </w:pPr>
    </w:p>
    <w:p w14:paraId="22517315" w14:textId="77777777" w:rsidR="008E011B" w:rsidRPr="00DC2A12" w:rsidRDefault="006378BE">
      <w:pPr>
        <w:jc w:val="center"/>
        <w:rPr>
          <w:rFonts w:ascii="仿宋" w:eastAsia="仿宋" w:hAnsi="仿宋"/>
          <w:b/>
          <w:bCs/>
          <w:spacing w:val="4"/>
          <w:sz w:val="44"/>
          <w:szCs w:val="44"/>
        </w:rPr>
      </w:pPr>
      <w:r w:rsidRPr="00DC2A12">
        <w:rPr>
          <w:rFonts w:ascii="仿宋" w:eastAsia="仿宋" w:hAnsi="仿宋" w:hint="eastAsia"/>
          <w:b/>
          <w:bCs/>
          <w:spacing w:val="4"/>
          <w:sz w:val="44"/>
          <w:szCs w:val="44"/>
        </w:rPr>
        <w:t>技 术 服 务 合 同</w:t>
      </w:r>
    </w:p>
    <w:p w14:paraId="29B8BF0D" w14:textId="77777777" w:rsidR="008E011B" w:rsidRPr="00DC2A12" w:rsidRDefault="008E011B">
      <w:pPr>
        <w:jc w:val="left"/>
        <w:rPr>
          <w:rFonts w:ascii="仿宋" w:eastAsia="仿宋" w:hAnsi="仿宋"/>
          <w:spacing w:val="4"/>
          <w:sz w:val="32"/>
          <w:szCs w:val="32"/>
        </w:rPr>
      </w:pPr>
    </w:p>
    <w:p w14:paraId="2F862812" w14:textId="77777777" w:rsidR="008E011B" w:rsidRPr="00DC2A12" w:rsidRDefault="008E011B">
      <w:pPr>
        <w:jc w:val="left"/>
        <w:rPr>
          <w:rFonts w:ascii="仿宋" w:eastAsia="仿宋" w:hAnsi="仿宋"/>
          <w:spacing w:val="4"/>
          <w:sz w:val="32"/>
          <w:szCs w:val="32"/>
        </w:rPr>
      </w:pPr>
    </w:p>
    <w:tbl>
      <w:tblPr>
        <w:tblW w:w="9493" w:type="dxa"/>
        <w:jc w:val="center"/>
        <w:tblLayout w:type="fixed"/>
        <w:tblLook w:val="04A0" w:firstRow="1" w:lastRow="0" w:firstColumn="1" w:lastColumn="0" w:noHBand="0" w:noVBand="1"/>
      </w:tblPr>
      <w:tblGrid>
        <w:gridCol w:w="2547"/>
        <w:gridCol w:w="6946"/>
      </w:tblGrid>
      <w:tr w:rsidR="008E011B" w:rsidRPr="00DC2A12" w14:paraId="42D55523" w14:textId="77777777">
        <w:trPr>
          <w:jc w:val="center"/>
        </w:trPr>
        <w:tc>
          <w:tcPr>
            <w:tcW w:w="2547" w:type="dxa"/>
            <w:shd w:val="clear" w:color="auto" w:fill="auto"/>
            <w:vAlign w:val="center"/>
          </w:tcPr>
          <w:p w14:paraId="48BC05EB" w14:textId="77777777" w:rsidR="008E011B" w:rsidRPr="00DC2A12" w:rsidRDefault="006378BE">
            <w:pPr>
              <w:jc w:val="center"/>
              <w:rPr>
                <w:rFonts w:ascii="仿宋" w:eastAsia="仿宋" w:hAnsi="仿宋"/>
                <w:spacing w:val="4"/>
                <w:sz w:val="30"/>
                <w:szCs w:val="30"/>
              </w:rPr>
            </w:pPr>
            <w:r w:rsidRPr="00DC2A12">
              <w:rPr>
                <w:rFonts w:ascii="仿宋" w:eastAsia="仿宋" w:hAnsi="仿宋" w:hint="eastAsia"/>
                <w:spacing w:val="4"/>
                <w:sz w:val="30"/>
                <w:szCs w:val="30"/>
              </w:rPr>
              <w:t>项目名称：</w:t>
            </w:r>
          </w:p>
        </w:tc>
        <w:tc>
          <w:tcPr>
            <w:tcW w:w="6946" w:type="dxa"/>
            <w:tcBorders>
              <w:bottom w:val="single" w:sz="4" w:space="0" w:color="auto"/>
            </w:tcBorders>
            <w:shd w:val="clear" w:color="auto" w:fill="auto"/>
            <w:vAlign w:val="bottom"/>
          </w:tcPr>
          <w:p w14:paraId="703BD7DE" w14:textId="77777777" w:rsidR="008E011B" w:rsidRPr="00DC2A12" w:rsidRDefault="006378BE">
            <w:pPr>
              <w:rPr>
                <w:rFonts w:ascii="仿宋" w:eastAsia="仿宋" w:hAnsi="仿宋"/>
                <w:spacing w:val="4"/>
                <w:sz w:val="30"/>
                <w:szCs w:val="30"/>
              </w:rPr>
            </w:pPr>
            <w:r w:rsidRPr="00DC2A12">
              <w:rPr>
                <w:rFonts w:ascii="仿宋" w:eastAsia="仿宋" w:hAnsi="仿宋" w:cs="仿宋" w:hint="eastAsia"/>
                <w:color w:val="000000"/>
                <w:kern w:val="0"/>
                <w:sz w:val="32"/>
                <w:szCs w:val="32"/>
                <w:shd w:val="clear" w:color="auto" w:fill="FFFFFF"/>
              </w:rPr>
              <w:t>东莞市新东欣环保投资有限公司物化废水处理单元处理浓缩液技改项目竣工环保验收服务项目</w:t>
            </w:r>
          </w:p>
        </w:tc>
      </w:tr>
      <w:tr w:rsidR="008E011B" w:rsidRPr="00DC2A12" w14:paraId="38479DDD" w14:textId="77777777">
        <w:trPr>
          <w:jc w:val="center"/>
        </w:trPr>
        <w:tc>
          <w:tcPr>
            <w:tcW w:w="2547" w:type="dxa"/>
            <w:shd w:val="clear" w:color="auto" w:fill="auto"/>
            <w:vAlign w:val="center"/>
          </w:tcPr>
          <w:p w14:paraId="0D2FF25D" w14:textId="77777777" w:rsidR="008E011B" w:rsidRPr="00DC2A12" w:rsidRDefault="006378BE">
            <w:pPr>
              <w:spacing w:line="360" w:lineRule="auto"/>
              <w:jc w:val="center"/>
              <w:rPr>
                <w:rFonts w:ascii="仿宋" w:eastAsia="仿宋" w:hAnsi="仿宋"/>
                <w:spacing w:val="4"/>
                <w:sz w:val="30"/>
                <w:szCs w:val="30"/>
              </w:rPr>
            </w:pPr>
            <w:r w:rsidRPr="00DC2A12">
              <w:rPr>
                <w:rFonts w:ascii="仿宋" w:eastAsia="仿宋" w:hAnsi="仿宋" w:hint="eastAsia"/>
                <w:spacing w:val="4"/>
                <w:sz w:val="30"/>
                <w:szCs w:val="30"/>
              </w:rPr>
              <w:t>委托方（甲方）：</w:t>
            </w:r>
          </w:p>
        </w:tc>
        <w:tc>
          <w:tcPr>
            <w:tcW w:w="6946" w:type="dxa"/>
            <w:tcBorders>
              <w:top w:val="single" w:sz="4" w:space="0" w:color="auto"/>
              <w:bottom w:val="single" w:sz="4" w:space="0" w:color="auto"/>
            </w:tcBorders>
            <w:shd w:val="clear" w:color="auto" w:fill="auto"/>
            <w:vAlign w:val="bottom"/>
          </w:tcPr>
          <w:p w14:paraId="03719AAD" w14:textId="77777777" w:rsidR="008E011B" w:rsidRPr="00DC2A12" w:rsidRDefault="006378BE">
            <w:pPr>
              <w:spacing w:line="360" w:lineRule="auto"/>
              <w:rPr>
                <w:rFonts w:ascii="仿宋" w:eastAsia="仿宋" w:hAnsi="仿宋"/>
                <w:spacing w:val="4"/>
                <w:sz w:val="30"/>
                <w:szCs w:val="30"/>
              </w:rPr>
            </w:pPr>
            <w:r w:rsidRPr="00DC2A12">
              <w:rPr>
                <w:rFonts w:ascii="仿宋" w:eastAsia="仿宋" w:hAnsi="仿宋" w:hint="eastAsia"/>
                <w:spacing w:val="4"/>
                <w:sz w:val="30"/>
                <w:szCs w:val="30"/>
              </w:rPr>
              <w:t>东莞市新东欣环保投资有限公司</w:t>
            </w:r>
          </w:p>
        </w:tc>
      </w:tr>
      <w:tr w:rsidR="008E011B" w:rsidRPr="00DC2A12" w14:paraId="54352E72" w14:textId="77777777">
        <w:trPr>
          <w:jc w:val="center"/>
        </w:trPr>
        <w:tc>
          <w:tcPr>
            <w:tcW w:w="2547" w:type="dxa"/>
            <w:shd w:val="clear" w:color="auto" w:fill="auto"/>
            <w:vAlign w:val="center"/>
          </w:tcPr>
          <w:p w14:paraId="2E7FF7E9" w14:textId="77777777" w:rsidR="008E011B" w:rsidRPr="00DC2A12" w:rsidRDefault="006378BE">
            <w:pPr>
              <w:spacing w:line="360" w:lineRule="auto"/>
              <w:jc w:val="center"/>
              <w:rPr>
                <w:rFonts w:ascii="仿宋" w:eastAsia="仿宋" w:hAnsi="仿宋"/>
                <w:spacing w:val="4"/>
                <w:sz w:val="30"/>
                <w:szCs w:val="30"/>
              </w:rPr>
            </w:pPr>
            <w:r w:rsidRPr="00DC2A12">
              <w:rPr>
                <w:rFonts w:ascii="仿宋" w:eastAsia="仿宋" w:hAnsi="仿宋" w:hint="eastAsia"/>
                <w:spacing w:val="4"/>
                <w:sz w:val="30"/>
                <w:szCs w:val="30"/>
              </w:rPr>
              <w:t>受托方（乙方）：</w:t>
            </w:r>
          </w:p>
        </w:tc>
        <w:tc>
          <w:tcPr>
            <w:tcW w:w="6946" w:type="dxa"/>
            <w:tcBorders>
              <w:top w:val="single" w:sz="4" w:space="0" w:color="auto"/>
              <w:bottom w:val="single" w:sz="4" w:space="0" w:color="auto"/>
            </w:tcBorders>
            <w:shd w:val="clear" w:color="auto" w:fill="auto"/>
            <w:vAlign w:val="bottom"/>
          </w:tcPr>
          <w:p w14:paraId="7E566A33" w14:textId="77777777" w:rsidR="008E011B" w:rsidRPr="00DC2A12" w:rsidRDefault="006378BE">
            <w:pPr>
              <w:spacing w:line="360" w:lineRule="auto"/>
              <w:rPr>
                <w:rFonts w:ascii="仿宋" w:eastAsia="仿宋" w:hAnsi="仿宋"/>
                <w:spacing w:val="4"/>
                <w:sz w:val="30"/>
                <w:szCs w:val="30"/>
              </w:rPr>
            </w:pPr>
            <w:r w:rsidRPr="00DC2A12">
              <w:rPr>
                <w:rFonts w:ascii="仿宋" w:eastAsia="仿宋" w:hAnsi="仿宋" w:hint="eastAsia"/>
                <w:spacing w:val="4"/>
                <w:sz w:val="30"/>
                <w:szCs w:val="30"/>
              </w:rPr>
              <w:t>XXX</w:t>
            </w:r>
            <w:r w:rsidRPr="00DC2A12">
              <w:rPr>
                <w:rFonts w:ascii="仿宋" w:eastAsia="仿宋" w:hAnsi="仿宋"/>
                <w:spacing w:val="4"/>
                <w:sz w:val="30"/>
                <w:szCs w:val="30"/>
              </w:rPr>
              <w:t>XXXX</w:t>
            </w:r>
            <w:r w:rsidRPr="00DC2A12">
              <w:rPr>
                <w:rFonts w:ascii="仿宋" w:eastAsia="仿宋" w:hAnsi="仿宋" w:hint="eastAsia"/>
                <w:spacing w:val="4"/>
                <w:sz w:val="30"/>
                <w:szCs w:val="30"/>
              </w:rPr>
              <w:t>公司</w:t>
            </w:r>
          </w:p>
        </w:tc>
      </w:tr>
      <w:tr w:rsidR="008E011B" w:rsidRPr="00DC2A12" w14:paraId="61DB2DEB" w14:textId="77777777">
        <w:trPr>
          <w:jc w:val="center"/>
        </w:trPr>
        <w:tc>
          <w:tcPr>
            <w:tcW w:w="2547" w:type="dxa"/>
            <w:shd w:val="clear" w:color="auto" w:fill="auto"/>
            <w:vAlign w:val="center"/>
          </w:tcPr>
          <w:p w14:paraId="1743B870" w14:textId="77777777" w:rsidR="008E011B" w:rsidRPr="00DC2A12" w:rsidRDefault="006378BE">
            <w:pPr>
              <w:spacing w:line="360" w:lineRule="auto"/>
              <w:jc w:val="center"/>
              <w:rPr>
                <w:rFonts w:ascii="仿宋" w:eastAsia="仿宋" w:hAnsi="仿宋"/>
                <w:spacing w:val="4"/>
                <w:sz w:val="30"/>
                <w:szCs w:val="30"/>
              </w:rPr>
            </w:pPr>
            <w:r w:rsidRPr="00DC2A12">
              <w:rPr>
                <w:rFonts w:ascii="仿宋" w:eastAsia="仿宋" w:hAnsi="仿宋" w:hint="eastAsia"/>
                <w:spacing w:val="4"/>
                <w:sz w:val="30"/>
                <w:szCs w:val="30"/>
              </w:rPr>
              <w:t>签订时间：</w:t>
            </w:r>
          </w:p>
        </w:tc>
        <w:tc>
          <w:tcPr>
            <w:tcW w:w="6946" w:type="dxa"/>
            <w:tcBorders>
              <w:top w:val="single" w:sz="4" w:space="0" w:color="auto"/>
              <w:bottom w:val="single" w:sz="4" w:space="0" w:color="auto"/>
            </w:tcBorders>
            <w:shd w:val="clear" w:color="auto" w:fill="auto"/>
            <w:vAlign w:val="bottom"/>
          </w:tcPr>
          <w:p w14:paraId="1C075F2E" w14:textId="77777777" w:rsidR="008E011B" w:rsidRPr="00DC2A12" w:rsidRDefault="006378BE">
            <w:pPr>
              <w:spacing w:line="360" w:lineRule="auto"/>
              <w:rPr>
                <w:rFonts w:ascii="仿宋" w:eastAsia="仿宋" w:hAnsi="仿宋"/>
                <w:spacing w:val="4"/>
                <w:sz w:val="30"/>
                <w:szCs w:val="30"/>
              </w:rPr>
            </w:pPr>
            <w:r w:rsidRPr="00DC2A12">
              <w:rPr>
                <w:rFonts w:ascii="仿宋" w:eastAsia="仿宋" w:hAnsi="仿宋" w:hint="eastAsia"/>
                <w:spacing w:val="4"/>
                <w:sz w:val="30"/>
                <w:szCs w:val="30"/>
              </w:rPr>
              <w:t xml:space="preserve">     年    月    日</w:t>
            </w:r>
          </w:p>
        </w:tc>
      </w:tr>
      <w:tr w:rsidR="008E011B" w:rsidRPr="00DC2A12" w14:paraId="4DC8963B" w14:textId="77777777">
        <w:trPr>
          <w:jc w:val="center"/>
        </w:trPr>
        <w:tc>
          <w:tcPr>
            <w:tcW w:w="2547" w:type="dxa"/>
            <w:shd w:val="clear" w:color="auto" w:fill="auto"/>
            <w:vAlign w:val="center"/>
          </w:tcPr>
          <w:p w14:paraId="307D71C7" w14:textId="77777777" w:rsidR="008E011B" w:rsidRPr="00DC2A12" w:rsidRDefault="006378BE">
            <w:pPr>
              <w:spacing w:line="360" w:lineRule="auto"/>
              <w:jc w:val="center"/>
              <w:rPr>
                <w:rFonts w:ascii="仿宋" w:eastAsia="仿宋" w:hAnsi="仿宋"/>
                <w:spacing w:val="4"/>
                <w:sz w:val="30"/>
                <w:szCs w:val="30"/>
              </w:rPr>
            </w:pPr>
            <w:r w:rsidRPr="00DC2A12">
              <w:rPr>
                <w:rFonts w:ascii="仿宋" w:eastAsia="仿宋" w:hAnsi="仿宋" w:hint="eastAsia"/>
                <w:spacing w:val="4"/>
                <w:sz w:val="30"/>
                <w:szCs w:val="30"/>
              </w:rPr>
              <w:t>签订地点：</w:t>
            </w:r>
          </w:p>
        </w:tc>
        <w:tc>
          <w:tcPr>
            <w:tcW w:w="6946" w:type="dxa"/>
            <w:tcBorders>
              <w:top w:val="single" w:sz="4" w:space="0" w:color="auto"/>
              <w:bottom w:val="single" w:sz="4" w:space="0" w:color="auto"/>
            </w:tcBorders>
            <w:shd w:val="clear" w:color="auto" w:fill="auto"/>
            <w:vAlign w:val="bottom"/>
          </w:tcPr>
          <w:p w14:paraId="5782BE3A" w14:textId="77777777" w:rsidR="008E011B" w:rsidRPr="00DC2A12" w:rsidRDefault="006378BE">
            <w:pPr>
              <w:spacing w:line="360" w:lineRule="auto"/>
              <w:rPr>
                <w:rFonts w:ascii="仿宋" w:eastAsia="仿宋" w:hAnsi="仿宋"/>
                <w:spacing w:val="4"/>
                <w:sz w:val="30"/>
                <w:szCs w:val="30"/>
              </w:rPr>
            </w:pPr>
            <w:r w:rsidRPr="00DC2A12">
              <w:rPr>
                <w:rFonts w:ascii="仿宋" w:eastAsia="仿宋" w:hAnsi="仿宋" w:hint="eastAsia"/>
                <w:spacing w:val="4"/>
                <w:sz w:val="30"/>
                <w:szCs w:val="30"/>
              </w:rPr>
              <w:t>广东省东莞市</w:t>
            </w:r>
          </w:p>
        </w:tc>
      </w:tr>
      <w:tr w:rsidR="008E011B" w:rsidRPr="00DC2A12" w14:paraId="5283568C" w14:textId="77777777">
        <w:trPr>
          <w:jc w:val="center"/>
        </w:trPr>
        <w:tc>
          <w:tcPr>
            <w:tcW w:w="2547" w:type="dxa"/>
            <w:shd w:val="clear" w:color="auto" w:fill="auto"/>
            <w:vAlign w:val="center"/>
          </w:tcPr>
          <w:p w14:paraId="23382323" w14:textId="77777777" w:rsidR="008E011B" w:rsidRPr="00DC2A12" w:rsidRDefault="006378BE">
            <w:pPr>
              <w:spacing w:line="360" w:lineRule="auto"/>
              <w:jc w:val="center"/>
              <w:rPr>
                <w:rFonts w:ascii="仿宋" w:eastAsia="仿宋" w:hAnsi="仿宋"/>
                <w:spacing w:val="4"/>
                <w:sz w:val="30"/>
                <w:szCs w:val="30"/>
              </w:rPr>
            </w:pPr>
            <w:r w:rsidRPr="00DC2A12">
              <w:rPr>
                <w:rFonts w:ascii="仿宋" w:eastAsia="仿宋" w:hAnsi="仿宋" w:hint="eastAsia"/>
                <w:spacing w:val="4"/>
                <w:sz w:val="30"/>
                <w:szCs w:val="30"/>
              </w:rPr>
              <w:t>有效期限：</w:t>
            </w:r>
          </w:p>
        </w:tc>
        <w:tc>
          <w:tcPr>
            <w:tcW w:w="6946" w:type="dxa"/>
            <w:tcBorders>
              <w:top w:val="single" w:sz="4" w:space="0" w:color="auto"/>
              <w:bottom w:val="single" w:sz="4" w:space="0" w:color="auto"/>
            </w:tcBorders>
            <w:shd w:val="clear" w:color="auto" w:fill="auto"/>
            <w:vAlign w:val="bottom"/>
          </w:tcPr>
          <w:p w14:paraId="3BA8B70E" w14:textId="35686C80" w:rsidR="008E011B" w:rsidRPr="00DC2A12" w:rsidRDefault="006378BE">
            <w:pPr>
              <w:spacing w:line="360" w:lineRule="auto"/>
              <w:rPr>
                <w:rFonts w:ascii="仿宋" w:eastAsia="仿宋" w:hAnsi="仿宋"/>
                <w:spacing w:val="4"/>
                <w:sz w:val="30"/>
                <w:szCs w:val="30"/>
              </w:rPr>
            </w:pPr>
            <w:r w:rsidRPr="00DC2A12">
              <w:rPr>
                <w:rFonts w:ascii="仿宋" w:eastAsia="仿宋" w:hAnsi="仿宋" w:hint="eastAsia"/>
                <w:spacing w:val="4"/>
                <w:sz w:val="30"/>
                <w:szCs w:val="30"/>
              </w:rPr>
              <w:t>自合同生效日起至本合同约订的权利义务履行完毕止</w:t>
            </w:r>
          </w:p>
        </w:tc>
      </w:tr>
    </w:tbl>
    <w:p w14:paraId="139C171F" w14:textId="77777777" w:rsidR="008E011B" w:rsidRPr="00DC2A12" w:rsidRDefault="008E011B">
      <w:pPr>
        <w:rPr>
          <w:rFonts w:ascii="仿宋" w:eastAsia="仿宋" w:hAnsi="仿宋"/>
          <w:spacing w:val="4"/>
          <w:sz w:val="30"/>
          <w:szCs w:val="30"/>
        </w:rPr>
      </w:pPr>
    </w:p>
    <w:p w14:paraId="662FC711" w14:textId="77777777" w:rsidR="008E011B" w:rsidRPr="00DC2A12" w:rsidRDefault="008E011B">
      <w:pPr>
        <w:pStyle w:val="a0"/>
        <w:rPr>
          <w:rFonts w:ascii="仿宋" w:eastAsia="仿宋" w:hAnsi="仿宋"/>
        </w:rPr>
      </w:pPr>
    </w:p>
    <w:p w14:paraId="51F4C9F7" w14:textId="77777777" w:rsidR="008E011B" w:rsidRPr="00DC2A12" w:rsidRDefault="008E011B">
      <w:pPr>
        <w:rPr>
          <w:rFonts w:ascii="仿宋" w:eastAsia="仿宋" w:hAnsi="仿宋"/>
          <w:spacing w:val="4"/>
          <w:sz w:val="30"/>
          <w:szCs w:val="30"/>
        </w:rPr>
      </w:pPr>
    </w:p>
    <w:p w14:paraId="36F4ED0F" w14:textId="77777777" w:rsidR="008E011B" w:rsidRPr="00DC2A12" w:rsidRDefault="008E011B">
      <w:pPr>
        <w:rPr>
          <w:rFonts w:ascii="仿宋" w:eastAsia="仿宋" w:hAnsi="仿宋"/>
          <w:spacing w:val="4"/>
          <w:sz w:val="30"/>
          <w:szCs w:val="30"/>
        </w:rPr>
      </w:pPr>
    </w:p>
    <w:p w14:paraId="6D373A9A" w14:textId="77777777" w:rsidR="008E011B" w:rsidRPr="00DC2A12" w:rsidRDefault="008E011B">
      <w:pPr>
        <w:rPr>
          <w:rFonts w:ascii="仿宋" w:eastAsia="仿宋" w:hAnsi="仿宋"/>
          <w:spacing w:val="4"/>
          <w:sz w:val="30"/>
          <w:szCs w:val="30"/>
        </w:rPr>
      </w:pPr>
    </w:p>
    <w:p w14:paraId="7AD02432" w14:textId="77777777" w:rsidR="008E011B" w:rsidRPr="00DC2A12" w:rsidRDefault="006378BE">
      <w:pPr>
        <w:widowControl/>
        <w:jc w:val="left"/>
        <w:rPr>
          <w:rFonts w:ascii="仿宋" w:eastAsia="仿宋" w:hAnsi="仿宋"/>
          <w:spacing w:val="4"/>
          <w:sz w:val="32"/>
          <w:szCs w:val="32"/>
        </w:rPr>
      </w:pPr>
      <w:r w:rsidRPr="00DC2A12">
        <w:rPr>
          <w:rFonts w:ascii="仿宋" w:eastAsia="仿宋" w:hAnsi="仿宋"/>
          <w:spacing w:val="4"/>
          <w:sz w:val="32"/>
          <w:szCs w:val="32"/>
        </w:rPr>
        <w:br w:type="page"/>
      </w:r>
    </w:p>
    <w:p w14:paraId="1E0994EB" w14:textId="77777777" w:rsidR="008E011B" w:rsidRPr="00DC2A12" w:rsidRDefault="008E011B">
      <w:pPr>
        <w:rPr>
          <w:rFonts w:ascii="仿宋" w:eastAsia="仿宋" w:hAnsi="仿宋"/>
          <w:spacing w:val="4"/>
          <w:sz w:val="32"/>
          <w:szCs w:val="32"/>
        </w:rPr>
      </w:pPr>
    </w:p>
    <w:p w14:paraId="70A2AD7F" w14:textId="77777777" w:rsidR="008E011B" w:rsidRPr="00DC2A12" w:rsidRDefault="006378BE">
      <w:pPr>
        <w:jc w:val="center"/>
        <w:rPr>
          <w:rFonts w:ascii="仿宋" w:eastAsia="仿宋" w:hAnsi="仿宋"/>
          <w:spacing w:val="4"/>
          <w:sz w:val="32"/>
          <w:szCs w:val="32"/>
        </w:rPr>
      </w:pPr>
      <w:r w:rsidRPr="00DC2A12">
        <w:rPr>
          <w:rFonts w:ascii="仿宋" w:eastAsia="仿宋" w:hAnsi="仿宋" w:cs="黑体" w:hint="eastAsia"/>
          <w:spacing w:val="4"/>
          <w:sz w:val="32"/>
          <w:szCs w:val="32"/>
        </w:rPr>
        <w:t>填写说明</w:t>
      </w:r>
    </w:p>
    <w:p w14:paraId="2BE6CED5" w14:textId="77777777" w:rsidR="008E011B" w:rsidRPr="00DC2A12" w:rsidRDefault="008E011B">
      <w:pPr>
        <w:rPr>
          <w:rFonts w:ascii="仿宋" w:eastAsia="仿宋" w:hAnsi="仿宋"/>
          <w:spacing w:val="4"/>
          <w:sz w:val="32"/>
          <w:szCs w:val="32"/>
        </w:rPr>
      </w:pPr>
    </w:p>
    <w:p w14:paraId="50999838" w14:textId="77777777" w:rsidR="008E011B" w:rsidRPr="00DC2A12" w:rsidRDefault="006378BE">
      <w:pPr>
        <w:spacing w:line="276" w:lineRule="auto"/>
        <w:ind w:firstLineChars="200" w:firstLine="600"/>
        <w:rPr>
          <w:rFonts w:ascii="仿宋" w:eastAsia="仿宋" w:hAnsi="仿宋" w:cs="仿宋_GB2312"/>
          <w:snapToGrid w:val="0"/>
          <w:spacing w:val="4"/>
          <w:sz w:val="32"/>
          <w:szCs w:val="32"/>
        </w:rPr>
      </w:pPr>
      <w:r w:rsidRPr="00DC2A12">
        <w:rPr>
          <w:rFonts w:ascii="仿宋" w:eastAsia="仿宋" w:hAnsi="仿宋" w:cs="仿宋_GB2312" w:hint="eastAsia"/>
          <w:snapToGrid w:val="0"/>
          <w:spacing w:val="4"/>
          <w:sz w:val="32"/>
          <w:szCs w:val="32"/>
        </w:rPr>
        <w:t>一、本合同书适用于一方当事人（受托方）为另一方（委托方）就特定技术项目提供可行性论证、技术预测、专题技术调查、分析评价报告订立的合同。</w:t>
      </w:r>
    </w:p>
    <w:p w14:paraId="2F718A31" w14:textId="77777777" w:rsidR="008E011B" w:rsidRPr="00DC2A12" w:rsidRDefault="006378BE">
      <w:pPr>
        <w:spacing w:line="276" w:lineRule="auto"/>
        <w:ind w:firstLineChars="200" w:firstLine="600"/>
        <w:rPr>
          <w:rFonts w:ascii="仿宋" w:eastAsia="仿宋" w:hAnsi="仿宋" w:cs="仿宋_GB2312"/>
          <w:snapToGrid w:val="0"/>
          <w:spacing w:val="4"/>
          <w:sz w:val="32"/>
          <w:szCs w:val="32"/>
        </w:rPr>
      </w:pPr>
      <w:r w:rsidRPr="00DC2A12">
        <w:rPr>
          <w:rFonts w:ascii="仿宋" w:eastAsia="仿宋" w:hAnsi="仿宋" w:cs="仿宋_GB2312" w:hint="eastAsia"/>
          <w:snapToGrid w:val="0"/>
          <w:spacing w:val="4"/>
          <w:sz w:val="32"/>
          <w:szCs w:val="32"/>
        </w:rPr>
        <w:t>二、签约一方为多个当事人的，可按各自在合同关系中的作用等，在“委托方”、“受托方”项下（增页）分别排列为共同委托人或共同受托人。</w:t>
      </w:r>
    </w:p>
    <w:p w14:paraId="31CF3838" w14:textId="77777777" w:rsidR="008E011B" w:rsidRPr="00DC2A12" w:rsidRDefault="006378BE">
      <w:pPr>
        <w:spacing w:line="276" w:lineRule="auto"/>
        <w:ind w:firstLineChars="200" w:firstLine="600"/>
        <w:rPr>
          <w:rFonts w:ascii="仿宋" w:eastAsia="仿宋" w:hAnsi="仿宋" w:cs="仿宋_GB2312"/>
          <w:snapToGrid w:val="0"/>
          <w:spacing w:val="4"/>
          <w:sz w:val="32"/>
          <w:szCs w:val="32"/>
        </w:rPr>
      </w:pPr>
      <w:r w:rsidRPr="00DC2A12">
        <w:rPr>
          <w:rFonts w:ascii="仿宋" w:eastAsia="仿宋" w:hAnsi="仿宋" w:cs="仿宋_GB2312" w:hint="eastAsia"/>
          <w:snapToGrid w:val="0"/>
          <w:spacing w:val="4"/>
          <w:sz w:val="32"/>
          <w:szCs w:val="32"/>
        </w:rPr>
        <w:t>三、本合同书未尽事项，可由当事人附页另行约定，并作为本合同的组成部分。</w:t>
      </w:r>
    </w:p>
    <w:p w14:paraId="75AC7B95" w14:textId="77777777" w:rsidR="008E011B" w:rsidRPr="00DC2A12" w:rsidRDefault="006378BE">
      <w:pPr>
        <w:spacing w:line="276" w:lineRule="auto"/>
        <w:ind w:firstLineChars="200" w:firstLine="600"/>
        <w:rPr>
          <w:rFonts w:ascii="仿宋" w:eastAsia="仿宋" w:hAnsi="仿宋" w:cs="仿宋_GB2312"/>
          <w:spacing w:val="4"/>
          <w:sz w:val="32"/>
          <w:szCs w:val="32"/>
        </w:rPr>
      </w:pPr>
      <w:r w:rsidRPr="00DC2A12">
        <w:rPr>
          <w:rFonts w:ascii="仿宋" w:eastAsia="仿宋" w:hAnsi="仿宋" w:cs="仿宋_GB2312" w:hint="eastAsia"/>
          <w:snapToGrid w:val="0"/>
          <w:spacing w:val="4"/>
          <w:sz w:val="32"/>
          <w:szCs w:val="32"/>
        </w:rPr>
        <w:t>四、当事人使用本合同书时约定无需填写的条款，应在该条款处注明“无”等字样。</w:t>
      </w:r>
    </w:p>
    <w:p w14:paraId="750DE8A7" w14:textId="77777777" w:rsidR="008E011B" w:rsidRPr="00DC2A12" w:rsidRDefault="008E011B">
      <w:pPr>
        <w:spacing w:line="360" w:lineRule="auto"/>
        <w:ind w:firstLineChars="200" w:firstLine="600"/>
        <w:rPr>
          <w:rFonts w:ascii="仿宋" w:eastAsia="仿宋" w:hAnsi="仿宋" w:cs="仿宋_GB2312"/>
          <w:spacing w:val="4"/>
          <w:sz w:val="32"/>
          <w:szCs w:val="32"/>
        </w:rPr>
      </w:pPr>
    </w:p>
    <w:p w14:paraId="31A353AB" w14:textId="77777777" w:rsidR="008E011B" w:rsidRPr="00DC2A12" w:rsidRDefault="008E011B">
      <w:pPr>
        <w:spacing w:line="360" w:lineRule="auto"/>
        <w:ind w:firstLineChars="200" w:firstLine="600"/>
        <w:rPr>
          <w:rFonts w:ascii="仿宋" w:eastAsia="仿宋" w:hAnsi="仿宋" w:cs="仿宋_GB2312"/>
          <w:spacing w:val="4"/>
          <w:sz w:val="32"/>
          <w:szCs w:val="32"/>
        </w:rPr>
      </w:pPr>
    </w:p>
    <w:p w14:paraId="61CD8A7B" w14:textId="77777777" w:rsidR="008E011B" w:rsidRPr="00DC2A12" w:rsidRDefault="008E011B">
      <w:pPr>
        <w:jc w:val="left"/>
        <w:rPr>
          <w:rFonts w:ascii="仿宋" w:eastAsia="仿宋" w:hAnsi="仿宋"/>
          <w:spacing w:val="4"/>
          <w:sz w:val="44"/>
          <w:szCs w:val="44"/>
        </w:rPr>
      </w:pPr>
    </w:p>
    <w:p w14:paraId="254675D7" w14:textId="77777777" w:rsidR="008E011B" w:rsidRPr="00DC2A12" w:rsidRDefault="008E011B">
      <w:pPr>
        <w:jc w:val="left"/>
        <w:rPr>
          <w:rFonts w:ascii="仿宋" w:eastAsia="仿宋" w:hAnsi="仿宋"/>
          <w:spacing w:val="4"/>
          <w:sz w:val="44"/>
          <w:szCs w:val="44"/>
        </w:rPr>
      </w:pPr>
    </w:p>
    <w:p w14:paraId="1B2374D3" w14:textId="77777777" w:rsidR="008E011B" w:rsidRPr="00DC2A12" w:rsidRDefault="008E011B">
      <w:pPr>
        <w:jc w:val="left"/>
        <w:rPr>
          <w:rFonts w:ascii="仿宋" w:eastAsia="仿宋" w:hAnsi="仿宋"/>
          <w:spacing w:val="4"/>
          <w:sz w:val="44"/>
          <w:szCs w:val="44"/>
        </w:rPr>
      </w:pPr>
    </w:p>
    <w:p w14:paraId="3A459393" w14:textId="77777777" w:rsidR="008E011B" w:rsidRPr="00DC2A12" w:rsidRDefault="008E011B">
      <w:pPr>
        <w:jc w:val="left"/>
        <w:rPr>
          <w:rFonts w:ascii="仿宋" w:eastAsia="仿宋" w:hAnsi="仿宋"/>
          <w:spacing w:val="4"/>
          <w:sz w:val="44"/>
          <w:szCs w:val="44"/>
        </w:rPr>
      </w:pPr>
    </w:p>
    <w:p w14:paraId="1A3B4ED6" w14:textId="77777777" w:rsidR="008E011B" w:rsidRPr="00DC2A12" w:rsidRDefault="008E011B">
      <w:pPr>
        <w:pStyle w:val="a0"/>
        <w:rPr>
          <w:rFonts w:ascii="仿宋" w:eastAsia="仿宋" w:hAnsi="仿宋"/>
        </w:rPr>
      </w:pPr>
    </w:p>
    <w:tbl>
      <w:tblPr>
        <w:tblW w:w="87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458"/>
      </w:tblGrid>
      <w:tr w:rsidR="008E011B" w:rsidRPr="00DC2A12" w14:paraId="3F1BA6BB" w14:textId="77777777">
        <w:tc>
          <w:tcPr>
            <w:tcW w:w="2263" w:type="dxa"/>
            <w:shd w:val="clear" w:color="auto" w:fill="auto"/>
            <w:vAlign w:val="center"/>
          </w:tcPr>
          <w:p w14:paraId="704C38D0"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lastRenderedPageBreak/>
              <w:t>委托方（甲方）：</w:t>
            </w:r>
          </w:p>
        </w:tc>
        <w:tc>
          <w:tcPr>
            <w:tcW w:w="6458" w:type="dxa"/>
            <w:shd w:val="clear" w:color="auto" w:fill="auto"/>
          </w:tcPr>
          <w:p w14:paraId="372C71EF"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东莞市新东欣环保投资有限公司</w:t>
            </w:r>
          </w:p>
        </w:tc>
      </w:tr>
      <w:tr w:rsidR="008E011B" w:rsidRPr="00DC2A12" w14:paraId="28F3D419" w14:textId="77777777">
        <w:tc>
          <w:tcPr>
            <w:tcW w:w="2263" w:type="dxa"/>
            <w:shd w:val="clear" w:color="auto" w:fill="auto"/>
            <w:vAlign w:val="center"/>
          </w:tcPr>
          <w:p w14:paraId="22D823A9"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住所地：</w:t>
            </w:r>
          </w:p>
        </w:tc>
        <w:tc>
          <w:tcPr>
            <w:tcW w:w="6458" w:type="dxa"/>
            <w:shd w:val="clear" w:color="auto" w:fill="auto"/>
          </w:tcPr>
          <w:p w14:paraId="58DCC80F"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东莞市麻涌镇大步村海心沙岛</w:t>
            </w:r>
          </w:p>
        </w:tc>
      </w:tr>
      <w:tr w:rsidR="008E011B" w:rsidRPr="00DC2A12" w14:paraId="15C274F1" w14:textId="77777777">
        <w:tc>
          <w:tcPr>
            <w:tcW w:w="2263" w:type="dxa"/>
            <w:shd w:val="clear" w:color="auto" w:fill="auto"/>
            <w:vAlign w:val="center"/>
          </w:tcPr>
          <w:p w14:paraId="2D1C8518"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法定代表人：</w:t>
            </w:r>
          </w:p>
        </w:tc>
        <w:tc>
          <w:tcPr>
            <w:tcW w:w="6458" w:type="dxa"/>
            <w:shd w:val="clear" w:color="auto" w:fill="auto"/>
          </w:tcPr>
          <w:p w14:paraId="3A2AC488"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闵迎军</w:t>
            </w:r>
          </w:p>
        </w:tc>
      </w:tr>
      <w:tr w:rsidR="008E011B" w:rsidRPr="00DC2A12" w14:paraId="49776F3E" w14:textId="77777777">
        <w:tc>
          <w:tcPr>
            <w:tcW w:w="2263" w:type="dxa"/>
            <w:shd w:val="clear" w:color="auto" w:fill="auto"/>
            <w:vAlign w:val="center"/>
          </w:tcPr>
          <w:p w14:paraId="600D0BBA"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项目联系人：</w:t>
            </w:r>
          </w:p>
        </w:tc>
        <w:tc>
          <w:tcPr>
            <w:tcW w:w="6458" w:type="dxa"/>
            <w:shd w:val="clear" w:color="auto" w:fill="auto"/>
          </w:tcPr>
          <w:p w14:paraId="6F87D807"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张沛力</w:t>
            </w:r>
          </w:p>
        </w:tc>
      </w:tr>
      <w:tr w:rsidR="008E011B" w:rsidRPr="00DC2A12" w14:paraId="50172123" w14:textId="77777777">
        <w:tc>
          <w:tcPr>
            <w:tcW w:w="2263" w:type="dxa"/>
            <w:shd w:val="clear" w:color="auto" w:fill="auto"/>
            <w:vAlign w:val="center"/>
          </w:tcPr>
          <w:p w14:paraId="05F36A2E"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联系方式：</w:t>
            </w:r>
          </w:p>
        </w:tc>
        <w:tc>
          <w:tcPr>
            <w:tcW w:w="6458" w:type="dxa"/>
            <w:shd w:val="clear" w:color="auto" w:fill="auto"/>
          </w:tcPr>
          <w:p w14:paraId="663D1337"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0769-39028819</w:t>
            </w:r>
          </w:p>
        </w:tc>
      </w:tr>
      <w:tr w:rsidR="008E011B" w:rsidRPr="00DC2A12" w14:paraId="2351C292" w14:textId="77777777">
        <w:tc>
          <w:tcPr>
            <w:tcW w:w="2263" w:type="dxa"/>
            <w:shd w:val="clear" w:color="auto" w:fill="auto"/>
            <w:vAlign w:val="center"/>
          </w:tcPr>
          <w:p w14:paraId="225F14BB"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通讯地址：</w:t>
            </w:r>
          </w:p>
        </w:tc>
        <w:tc>
          <w:tcPr>
            <w:tcW w:w="6458" w:type="dxa"/>
            <w:shd w:val="clear" w:color="auto" w:fill="auto"/>
          </w:tcPr>
          <w:p w14:paraId="34AB1BAE" w14:textId="77777777" w:rsidR="008E011B" w:rsidRPr="00DC2A12" w:rsidRDefault="006378BE">
            <w:pPr>
              <w:spacing w:before="58" w:after="58"/>
              <w:jc w:val="center"/>
              <w:rPr>
                <w:rFonts w:ascii="仿宋" w:eastAsia="仿宋" w:hAnsi="仿宋"/>
                <w:spacing w:val="16"/>
                <w:sz w:val="28"/>
                <w:szCs w:val="24"/>
              </w:rPr>
            </w:pPr>
            <w:r w:rsidRPr="00DC2A12">
              <w:rPr>
                <w:rFonts w:ascii="仿宋" w:eastAsia="仿宋" w:hAnsi="仿宋" w:hint="eastAsia"/>
                <w:spacing w:val="16"/>
                <w:sz w:val="28"/>
                <w:szCs w:val="24"/>
              </w:rPr>
              <w:t>东莞市麻涌镇大步村海心沙岛</w:t>
            </w:r>
          </w:p>
        </w:tc>
      </w:tr>
      <w:tr w:rsidR="008E011B" w:rsidRPr="00DC2A12" w14:paraId="1B56517F" w14:textId="77777777">
        <w:tc>
          <w:tcPr>
            <w:tcW w:w="2263" w:type="dxa"/>
            <w:shd w:val="clear" w:color="auto" w:fill="auto"/>
            <w:vAlign w:val="center"/>
          </w:tcPr>
          <w:p w14:paraId="12A22525"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电话：</w:t>
            </w:r>
          </w:p>
        </w:tc>
        <w:tc>
          <w:tcPr>
            <w:tcW w:w="6458" w:type="dxa"/>
            <w:shd w:val="clear" w:color="auto" w:fill="auto"/>
          </w:tcPr>
          <w:p w14:paraId="7177C891"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0769-39028819</w:t>
            </w:r>
          </w:p>
        </w:tc>
      </w:tr>
      <w:tr w:rsidR="008E011B" w:rsidRPr="00DC2A12" w14:paraId="58ADACD8" w14:textId="77777777">
        <w:tc>
          <w:tcPr>
            <w:tcW w:w="2263" w:type="dxa"/>
            <w:shd w:val="clear" w:color="auto" w:fill="auto"/>
            <w:vAlign w:val="center"/>
          </w:tcPr>
          <w:p w14:paraId="5981417D"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电子邮箱：</w:t>
            </w:r>
          </w:p>
        </w:tc>
        <w:tc>
          <w:tcPr>
            <w:tcW w:w="6458" w:type="dxa"/>
            <w:shd w:val="clear" w:color="auto" w:fill="auto"/>
          </w:tcPr>
          <w:p w14:paraId="4EBA35C5"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w:t>
            </w:r>
          </w:p>
        </w:tc>
      </w:tr>
      <w:tr w:rsidR="008E011B" w:rsidRPr="00DC2A12" w14:paraId="70169F4A" w14:textId="77777777">
        <w:tc>
          <w:tcPr>
            <w:tcW w:w="2263" w:type="dxa"/>
            <w:shd w:val="clear" w:color="auto" w:fill="auto"/>
            <w:vAlign w:val="center"/>
          </w:tcPr>
          <w:p w14:paraId="19CCB1FD"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受托方（乙方）：</w:t>
            </w:r>
          </w:p>
        </w:tc>
        <w:tc>
          <w:tcPr>
            <w:tcW w:w="6458" w:type="dxa"/>
            <w:shd w:val="clear" w:color="auto" w:fill="auto"/>
            <w:vAlign w:val="center"/>
          </w:tcPr>
          <w:p w14:paraId="5CD4F061"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XXXXX</w:t>
            </w:r>
            <w:r w:rsidRPr="00DC2A12">
              <w:rPr>
                <w:rFonts w:ascii="仿宋" w:eastAsia="仿宋" w:hAnsi="仿宋" w:hint="eastAsia"/>
                <w:spacing w:val="16"/>
                <w:sz w:val="28"/>
                <w:szCs w:val="24"/>
              </w:rPr>
              <w:t>公司</w:t>
            </w:r>
          </w:p>
        </w:tc>
      </w:tr>
      <w:tr w:rsidR="008E011B" w:rsidRPr="00DC2A12" w14:paraId="6C9BABE9" w14:textId="77777777">
        <w:tc>
          <w:tcPr>
            <w:tcW w:w="2263" w:type="dxa"/>
            <w:shd w:val="clear" w:color="auto" w:fill="auto"/>
            <w:vAlign w:val="center"/>
          </w:tcPr>
          <w:p w14:paraId="2EE9C2DC"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住所地：</w:t>
            </w:r>
          </w:p>
        </w:tc>
        <w:tc>
          <w:tcPr>
            <w:tcW w:w="6458" w:type="dxa"/>
            <w:shd w:val="clear" w:color="auto" w:fill="auto"/>
            <w:vAlign w:val="center"/>
          </w:tcPr>
          <w:p w14:paraId="58E537D4"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w:t>
            </w:r>
          </w:p>
        </w:tc>
      </w:tr>
      <w:tr w:rsidR="008E011B" w:rsidRPr="00DC2A12" w14:paraId="33C5B59E" w14:textId="77777777">
        <w:tc>
          <w:tcPr>
            <w:tcW w:w="2263" w:type="dxa"/>
            <w:shd w:val="clear" w:color="auto" w:fill="auto"/>
            <w:vAlign w:val="center"/>
          </w:tcPr>
          <w:p w14:paraId="2B1EF911"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法定代表人：</w:t>
            </w:r>
          </w:p>
        </w:tc>
        <w:tc>
          <w:tcPr>
            <w:tcW w:w="6458" w:type="dxa"/>
            <w:shd w:val="clear" w:color="auto" w:fill="auto"/>
            <w:vAlign w:val="center"/>
          </w:tcPr>
          <w:p w14:paraId="5E45B88C"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w:t>
            </w:r>
          </w:p>
        </w:tc>
      </w:tr>
      <w:tr w:rsidR="008E011B" w:rsidRPr="00DC2A12" w14:paraId="0BF7BB3B" w14:textId="77777777">
        <w:tc>
          <w:tcPr>
            <w:tcW w:w="2263" w:type="dxa"/>
            <w:shd w:val="clear" w:color="auto" w:fill="auto"/>
            <w:vAlign w:val="center"/>
          </w:tcPr>
          <w:p w14:paraId="42D5314F"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项目负责人：</w:t>
            </w:r>
          </w:p>
        </w:tc>
        <w:tc>
          <w:tcPr>
            <w:tcW w:w="6458" w:type="dxa"/>
            <w:shd w:val="clear" w:color="auto" w:fill="auto"/>
            <w:vAlign w:val="center"/>
          </w:tcPr>
          <w:p w14:paraId="07D18569"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w:t>
            </w:r>
          </w:p>
        </w:tc>
      </w:tr>
      <w:tr w:rsidR="008E011B" w:rsidRPr="00DC2A12" w14:paraId="6A16A81B" w14:textId="77777777">
        <w:tc>
          <w:tcPr>
            <w:tcW w:w="2263" w:type="dxa"/>
            <w:shd w:val="clear" w:color="auto" w:fill="auto"/>
            <w:vAlign w:val="center"/>
          </w:tcPr>
          <w:p w14:paraId="39D66EBF"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项目联系人：</w:t>
            </w:r>
          </w:p>
        </w:tc>
        <w:tc>
          <w:tcPr>
            <w:tcW w:w="6458" w:type="dxa"/>
            <w:shd w:val="clear" w:color="auto" w:fill="auto"/>
            <w:vAlign w:val="center"/>
          </w:tcPr>
          <w:p w14:paraId="72636495"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w:t>
            </w:r>
          </w:p>
        </w:tc>
      </w:tr>
      <w:tr w:rsidR="008E011B" w:rsidRPr="00DC2A12" w14:paraId="4C4AFCA7" w14:textId="77777777">
        <w:tc>
          <w:tcPr>
            <w:tcW w:w="2263" w:type="dxa"/>
            <w:shd w:val="clear" w:color="auto" w:fill="auto"/>
            <w:vAlign w:val="center"/>
          </w:tcPr>
          <w:p w14:paraId="023BF6F1"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联系方式：</w:t>
            </w:r>
          </w:p>
        </w:tc>
        <w:tc>
          <w:tcPr>
            <w:tcW w:w="6458" w:type="dxa"/>
            <w:shd w:val="clear" w:color="auto" w:fill="auto"/>
            <w:vAlign w:val="center"/>
          </w:tcPr>
          <w:p w14:paraId="517D3AF0"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电话/邮件</w:t>
            </w:r>
          </w:p>
        </w:tc>
      </w:tr>
      <w:tr w:rsidR="008E011B" w:rsidRPr="00DC2A12" w14:paraId="6E2A44AA" w14:textId="77777777">
        <w:tc>
          <w:tcPr>
            <w:tcW w:w="2263" w:type="dxa"/>
            <w:shd w:val="clear" w:color="auto" w:fill="auto"/>
            <w:vAlign w:val="center"/>
          </w:tcPr>
          <w:p w14:paraId="73CB7FFC"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通讯地址：</w:t>
            </w:r>
          </w:p>
        </w:tc>
        <w:tc>
          <w:tcPr>
            <w:tcW w:w="6458" w:type="dxa"/>
            <w:shd w:val="clear" w:color="auto" w:fill="auto"/>
            <w:vAlign w:val="center"/>
          </w:tcPr>
          <w:p w14:paraId="60F9E746" w14:textId="77777777" w:rsidR="008E011B" w:rsidRPr="00DC2A12" w:rsidRDefault="006378BE">
            <w:pPr>
              <w:jc w:val="center"/>
              <w:rPr>
                <w:rFonts w:ascii="仿宋" w:eastAsia="仿宋" w:hAnsi="仿宋"/>
                <w:spacing w:val="16"/>
                <w:sz w:val="28"/>
                <w:szCs w:val="24"/>
              </w:rPr>
            </w:pPr>
            <w:r w:rsidRPr="00DC2A12">
              <w:rPr>
                <w:rFonts w:ascii="仿宋" w:eastAsia="仿宋" w:hAnsi="仿宋" w:hint="eastAsia"/>
                <w:spacing w:val="16"/>
                <w:sz w:val="28"/>
                <w:szCs w:val="24"/>
              </w:rPr>
              <w:t>X</w:t>
            </w:r>
            <w:r w:rsidRPr="00DC2A12">
              <w:rPr>
                <w:rFonts w:ascii="仿宋" w:eastAsia="仿宋" w:hAnsi="仿宋"/>
                <w:spacing w:val="16"/>
                <w:sz w:val="28"/>
                <w:szCs w:val="24"/>
              </w:rPr>
              <w:t>XXXX</w:t>
            </w:r>
          </w:p>
        </w:tc>
      </w:tr>
      <w:tr w:rsidR="008E011B" w:rsidRPr="00DC2A12" w14:paraId="4535352D" w14:textId="77777777">
        <w:tc>
          <w:tcPr>
            <w:tcW w:w="2263" w:type="dxa"/>
            <w:shd w:val="clear" w:color="auto" w:fill="auto"/>
            <w:vAlign w:val="center"/>
          </w:tcPr>
          <w:p w14:paraId="66991E99"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电话：</w:t>
            </w:r>
          </w:p>
        </w:tc>
        <w:tc>
          <w:tcPr>
            <w:tcW w:w="6458" w:type="dxa"/>
            <w:shd w:val="clear" w:color="auto" w:fill="auto"/>
            <w:vAlign w:val="center"/>
          </w:tcPr>
          <w:p w14:paraId="1B37C2B4" w14:textId="77777777" w:rsidR="008E011B" w:rsidRPr="00DC2A12" w:rsidRDefault="006378BE">
            <w:pPr>
              <w:jc w:val="center"/>
              <w:rPr>
                <w:rFonts w:ascii="仿宋" w:eastAsia="仿宋" w:hAnsi="仿宋"/>
                <w:spacing w:val="16"/>
                <w:sz w:val="28"/>
                <w:szCs w:val="24"/>
              </w:rPr>
            </w:pPr>
            <w:r w:rsidRPr="00DC2A12">
              <w:rPr>
                <w:rFonts w:ascii="仿宋" w:eastAsia="仿宋" w:hAnsi="仿宋"/>
                <w:spacing w:val="16"/>
                <w:sz w:val="28"/>
                <w:szCs w:val="24"/>
              </w:rPr>
              <w:t>XXXX</w:t>
            </w:r>
          </w:p>
        </w:tc>
      </w:tr>
      <w:tr w:rsidR="008E011B" w:rsidRPr="00DC2A12" w14:paraId="1D7E44AB" w14:textId="77777777">
        <w:tc>
          <w:tcPr>
            <w:tcW w:w="2263" w:type="dxa"/>
            <w:shd w:val="clear" w:color="auto" w:fill="auto"/>
            <w:vAlign w:val="center"/>
          </w:tcPr>
          <w:p w14:paraId="2545EB9F" w14:textId="77777777" w:rsidR="008E011B" w:rsidRPr="00DC2A12" w:rsidRDefault="006378BE">
            <w:pPr>
              <w:spacing w:before="60" w:after="60"/>
              <w:jc w:val="center"/>
              <w:rPr>
                <w:rFonts w:ascii="仿宋" w:eastAsia="仿宋" w:hAnsi="仿宋" w:cs="仿宋_GB2312"/>
                <w:spacing w:val="16"/>
                <w:sz w:val="24"/>
                <w:szCs w:val="24"/>
              </w:rPr>
            </w:pPr>
            <w:r w:rsidRPr="00DC2A12">
              <w:rPr>
                <w:rFonts w:ascii="仿宋" w:eastAsia="仿宋" w:hAnsi="仿宋" w:cs="仿宋_GB2312" w:hint="eastAsia"/>
                <w:spacing w:val="16"/>
                <w:sz w:val="24"/>
                <w:szCs w:val="24"/>
              </w:rPr>
              <w:t>电子邮箱：</w:t>
            </w:r>
          </w:p>
        </w:tc>
        <w:tc>
          <w:tcPr>
            <w:tcW w:w="6458" w:type="dxa"/>
            <w:shd w:val="clear" w:color="auto" w:fill="auto"/>
            <w:vAlign w:val="center"/>
          </w:tcPr>
          <w:p w14:paraId="066CF84D" w14:textId="77777777" w:rsidR="008E011B" w:rsidRPr="00DC2A12" w:rsidRDefault="006378BE">
            <w:pPr>
              <w:jc w:val="center"/>
              <w:rPr>
                <w:rFonts w:ascii="仿宋" w:eastAsia="仿宋" w:hAnsi="仿宋"/>
                <w:spacing w:val="16"/>
                <w:sz w:val="28"/>
                <w:szCs w:val="24"/>
              </w:rPr>
            </w:pPr>
            <w:r w:rsidRPr="00DC2A12">
              <w:rPr>
                <w:rFonts w:ascii="仿宋" w:eastAsia="仿宋" w:hAnsi="仿宋"/>
                <w:spacing w:val="16"/>
                <w:sz w:val="28"/>
                <w:szCs w:val="24"/>
              </w:rPr>
              <w:t>XXXX</w:t>
            </w:r>
          </w:p>
        </w:tc>
      </w:tr>
    </w:tbl>
    <w:p w14:paraId="101D0B6C" w14:textId="77777777" w:rsidR="008E011B" w:rsidRPr="00DC2A12" w:rsidRDefault="008E011B">
      <w:pPr>
        <w:rPr>
          <w:rFonts w:ascii="仿宋" w:eastAsia="仿宋" w:hAnsi="仿宋" w:cs="仿宋_GB2312"/>
          <w:spacing w:val="16"/>
          <w:sz w:val="28"/>
          <w:szCs w:val="28"/>
        </w:rPr>
      </w:pPr>
    </w:p>
    <w:p w14:paraId="5BED4F05" w14:textId="77777777" w:rsidR="008E011B" w:rsidRPr="00DC2A12" w:rsidRDefault="008E011B">
      <w:pPr>
        <w:ind w:firstLineChars="200" w:firstLine="568"/>
        <w:rPr>
          <w:rFonts w:ascii="仿宋" w:eastAsia="仿宋" w:hAnsi="仿宋" w:cs="仿宋_GB2312"/>
          <w:spacing w:val="16"/>
          <w:sz w:val="28"/>
          <w:szCs w:val="28"/>
        </w:rPr>
        <w:sectPr w:rsidR="008E011B" w:rsidRPr="00DC2A12">
          <w:footerReference w:type="even" r:id="rId9"/>
          <w:footerReference w:type="default" r:id="rId10"/>
          <w:pgSz w:w="11907" w:h="16840"/>
          <w:pgMar w:top="1418" w:right="1588" w:bottom="1418" w:left="1588" w:header="851" w:footer="992" w:gutter="0"/>
          <w:pgNumType w:fmt="numberInDash"/>
          <w:cols w:space="720"/>
          <w:docGrid w:type="linesAndChars" w:linePitch="500" w:charSpace="-5735"/>
        </w:sectPr>
      </w:pPr>
    </w:p>
    <w:p w14:paraId="39FD5D11" w14:textId="1A37DD68"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lastRenderedPageBreak/>
        <w:t>本合同甲方委托乙方就</w:t>
      </w:r>
      <w:r w:rsidRPr="00DC2A12">
        <w:rPr>
          <w:rFonts w:ascii="仿宋" w:eastAsia="仿宋" w:hAnsi="仿宋" w:hint="eastAsia"/>
          <w:spacing w:val="16"/>
          <w:sz w:val="28"/>
          <w:szCs w:val="30"/>
        </w:rPr>
        <w:t>物化废水处理单元处理浓缩液技改项目竣工环保验收</w:t>
      </w:r>
      <w:r w:rsidRPr="00DC2A12">
        <w:rPr>
          <w:rFonts w:ascii="仿宋" w:eastAsia="仿宋" w:hAnsi="仿宋" w:hint="eastAsia"/>
          <w:spacing w:val="16"/>
          <w:kern w:val="4"/>
          <w:sz w:val="28"/>
          <w:szCs w:val="30"/>
        </w:rPr>
        <w:t>过程的技术问题进行咨询服务，协助甲方完成验收工作，并支付咨询报酬。双方经过平等协商，在真实、充分地表达各自意愿的基础上，根据《中华人民共和国民法</w:t>
      </w:r>
      <w:r w:rsidR="00F85CF3" w:rsidRPr="00DC2A12">
        <w:rPr>
          <w:rFonts w:ascii="仿宋" w:eastAsia="仿宋" w:hAnsi="仿宋" w:hint="eastAsia"/>
          <w:spacing w:val="16"/>
          <w:kern w:val="4"/>
          <w:sz w:val="28"/>
          <w:szCs w:val="30"/>
        </w:rPr>
        <w:t>典</w:t>
      </w:r>
      <w:r w:rsidRPr="00DC2A12">
        <w:rPr>
          <w:rFonts w:ascii="仿宋" w:eastAsia="仿宋" w:hAnsi="仿宋" w:hint="eastAsia"/>
          <w:spacing w:val="16"/>
          <w:kern w:val="4"/>
          <w:sz w:val="28"/>
          <w:szCs w:val="30"/>
        </w:rPr>
        <w:t>》及其他有关法律、法规的规定，达成如下协议，并由双方共同恪守。</w:t>
      </w:r>
    </w:p>
    <w:p w14:paraId="47E81E61" w14:textId="77777777" w:rsidR="008E011B" w:rsidRPr="00DC2A12" w:rsidRDefault="006378BE">
      <w:pPr>
        <w:ind w:firstLineChars="200" w:firstLine="626"/>
        <w:rPr>
          <w:rFonts w:ascii="仿宋" w:eastAsia="仿宋" w:hAnsi="仿宋"/>
          <w:b/>
          <w:bCs/>
          <w:spacing w:val="16"/>
          <w:kern w:val="4"/>
          <w:sz w:val="28"/>
          <w:szCs w:val="30"/>
        </w:rPr>
      </w:pPr>
      <w:r w:rsidRPr="00DC2A12">
        <w:rPr>
          <w:rFonts w:ascii="仿宋" w:eastAsia="仿宋" w:hAnsi="仿宋" w:hint="eastAsia"/>
          <w:b/>
          <w:bCs/>
          <w:spacing w:val="16"/>
          <w:kern w:val="4"/>
          <w:sz w:val="28"/>
          <w:szCs w:val="30"/>
        </w:rPr>
        <w:t>第一条  项目技术服务的内容、要求和方式</w:t>
      </w:r>
    </w:p>
    <w:p w14:paraId="2EE25AD6"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1、甲方委托乙方作为</w:t>
      </w:r>
      <w:r w:rsidRPr="00DC2A12">
        <w:rPr>
          <w:rFonts w:ascii="仿宋" w:eastAsia="仿宋" w:hAnsi="仿宋" w:hint="eastAsia"/>
          <w:spacing w:val="16"/>
          <w:sz w:val="28"/>
          <w:szCs w:val="30"/>
        </w:rPr>
        <w:t>物化废水处理单元处理浓缩液技改项目竣工环保验收服务</w:t>
      </w:r>
      <w:r w:rsidRPr="00DC2A12">
        <w:rPr>
          <w:rFonts w:ascii="仿宋" w:eastAsia="仿宋" w:hAnsi="仿宋" w:hint="eastAsia"/>
          <w:spacing w:val="16"/>
          <w:kern w:val="4"/>
          <w:sz w:val="28"/>
          <w:szCs w:val="30"/>
        </w:rPr>
        <w:t>咨询机构，在项目验收过程中（如包括现场勘察、资料整理、技术方案编制、数据分析汇总、公众参与方案编制及工作指导、验收报告编制、组织专家评审等），作为技术咨询方，为甲方竣工环保验收提供咨询意见及技术支持；在项目开展公众参与活动过程中出席可能召开的座谈会等项目宣传所需要的场所、参与项目相关技术咨询会，为甲方提供技术支持。包括但不限于：</w:t>
      </w:r>
    </w:p>
    <w:p w14:paraId="3CC3974A"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①编制验收监测方案</w:t>
      </w:r>
    </w:p>
    <w:p w14:paraId="368FB9AA" w14:textId="3B6067FC"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根据《中华人民共和国环境保护法》《建设项目竣工环境保护验收暂行办法》《建设项目环境保护管理条例》以及《建设项目竣工环境保护验收技术指南污染影响类》等法律法规要求编制验收监测方案，满足项目竣工环境保护验收报告评审的要求。</w:t>
      </w:r>
    </w:p>
    <w:p w14:paraId="42D2890C"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②收集本技术服务需要的各项基础资料；</w:t>
      </w:r>
    </w:p>
    <w:p w14:paraId="21E0667B"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③实施验收监测</w:t>
      </w:r>
    </w:p>
    <w:p w14:paraId="38C83D59"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监测工作包括：有组织废气污染物排放监测、无组织废气污染物排放监测、废水污染物排放监测、噪声污染物排放监测、</w:t>
      </w:r>
      <w:r w:rsidRPr="00DC2A12">
        <w:rPr>
          <w:rFonts w:ascii="仿宋" w:eastAsia="仿宋" w:hAnsi="仿宋" w:hint="eastAsia"/>
          <w:spacing w:val="16"/>
          <w:kern w:val="4"/>
          <w:sz w:val="28"/>
          <w:szCs w:val="30"/>
        </w:rPr>
        <w:lastRenderedPageBreak/>
        <w:t>地下水环境质量监测、土壤环境质量监测和环境空气质量监测等。</w:t>
      </w:r>
    </w:p>
    <w:p w14:paraId="74E64FCD"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④总结检测报告</w:t>
      </w:r>
    </w:p>
    <w:p w14:paraId="42906ED2"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汇总监测数据、检查和调查的结果，得出结论，监测结果须具有有效、完整、质量合格且盖有CMA认证章的监测报告，为建设项目竣工环境保护验收的技术依据。</w:t>
      </w:r>
    </w:p>
    <w:p w14:paraId="39F8582A" w14:textId="77777777" w:rsidR="008E011B" w:rsidRPr="00DC2A12" w:rsidRDefault="006378BE">
      <w:pPr>
        <w:spacing w:line="560" w:lineRule="exact"/>
        <w:ind w:firstLineChars="200" w:firstLine="624"/>
        <w:rPr>
          <w:rFonts w:ascii="仿宋" w:eastAsia="仿宋" w:hAnsi="仿宋"/>
          <w:spacing w:val="16"/>
          <w:kern w:val="4"/>
          <w:sz w:val="28"/>
          <w:szCs w:val="30"/>
        </w:rPr>
      </w:pPr>
      <w:r w:rsidRPr="00DC2A12">
        <w:rPr>
          <w:rFonts w:ascii="仿宋" w:eastAsia="仿宋" w:hAnsi="仿宋" w:hint="eastAsia"/>
          <w:spacing w:val="16"/>
          <w:kern w:val="4"/>
          <w:sz w:val="28"/>
          <w:szCs w:val="30"/>
        </w:rPr>
        <w:t>2、乙方需按照国家和地方环境保护法律、法规、标准和规定的要求，编制竣工环境保护验收调查报告。编制报告主要编制技术内容包括但不限于：前言、总论、工程概况、环评报告书回顾、验收环境监测及报告编制、环保措施落实情况调查、环境影响调查、环境管理与环保投资、调查结论及其他影响调查工作建议等。</w:t>
      </w:r>
    </w:p>
    <w:p w14:paraId="075B0FFD" w14:textId="77777777" w:rsidR="008E011B" w:rsidRPr="00DC2A12" w:rsidRDefault="006378BE">
      <w:pPr>
        <w:spacing w:after="100" w:afterAutospacing="1" w:line="560" w:lineRule="exact"/>
        <w:jc w:val="center"/>
        <w:rPr>
          <w:rFonts w:ascii="仿宋" w:eastAsia="仿宋" w:hAnsi="仿宋" w:cs="仿宋"/>
          <w:b/>
          <w:sz w:val="32"/>
          <w:szCs w:val="32"/>
        </w:rPr>
      </w:pPr>
      <w:r w:rsidRPr="00DC2A12">
        <w:rPr>
          <w:rFonts w:ascii="仿宋" w:eastAsia="仿宋" w:hAnsi="仿宋" w:cs="仿宋"/>
          <w:b/>
          <w:sz w:val="32"/>
          <w:szCs w:val="32"/>
        </w:rPr>
        <w:t>表1 验收技术方案主要内容</w:t>
      </w:r>
    </w:p>
    <w:tbl>
      <w:tblPr>
        <w:tblStyle w:val="af6"/>
        <w:tblW w:w="8758" w:type="dxa"/>
        <w:tblLayout w:type="fixed"/>
        <w:tblLook w:val="04A0" w:firstRow="1" w:lastRow="0" w:firstColumn="1" w:lastColumn="0" w:noHBand="0" w:noVBand="1"/>
      </w:tblPr>
      <w:tblGrid>
        <w:gridCol w:w="743"/>
        <w:gridCol w:w="1795"/>
        <w:gridCol w:w="6220"/>
      </w:tblGrid>
      <w:tr w:rsidR="008E011B" w:rsidRPr="00DC2A12" w14:paraId="4A18E589" w14:textId="77777777">
        <w:trPr>
          <w:trHeight w:val="459"/>
        </w:trPr>
        <w:tc>
          <w:tcPr>
            <w:tcW w:w="743" w:type="dxa"/>
            <w:vAlign w:val="center"/>
          </w:tcPr>
          <w:p w14:paraId="4B811063" w14:textId="77777777" w:rsidR="008E011B" w:rsidRPr="00DC2A12" w:rsidRDefault="006378BE">
            <w:pPr>
              <w:spacing w:line="560" w:lineRule="exact"/>
              <w:jc w:val="center"/>
              <w:rPr>
                <w:rFonts w:ascii="仿宋" w:eastAsia="仿宋" w:hAnsi="仿宋"/>
                <w:b/>
                <w:szCs w:val="21"/>
              </w:rPr>
            </w:pPr>
            <w:r w:rsidRPr="00DC2A12">
              <w:rPr>
                <w:rFonts w:ascii="仿宋" w:eastAsia="仿宋" w:hAnsi="仿宋" w:hint="eastAsia"/>
                <w:b/>
                <w:szCs w:val="21"/>
              </w:rPr>
              <w:t>序号</w:t>
            </w:r>
          </w:p>
        </w:tc>
        <w:tc>
          <w:tcPr>
            <w:tcW w:w="1795" w:type="dxa"/>
            <w:vAlign w:val="center"/>
          </w:tcPr>
          <w:p w14:paraId="315E77A3" w14:textId="77777777" w:rsidR="008E011B" w:rsidRPr="00DC2A12" w:rsidRDefault="006378BE">
            <w:pPr>
              <w:spacing w:line="560" w:lineRule="exact"/>
              <w:jc w:val="center"/>
              <w:rPr>
                <w:rFonts w:ascii="仿宋" w:eastAsia="仿宋" w:hAnsi="仿宋"/>
                <w:b/>
                <w:szCs w:val="21"/>
              </w:rPr>
            </w:pPr>
            <w:r w:rsidRPr="00DC2A12">
              <w:rPr>
                <w:rFonts w:ascii="仿宋" w:eastAsia="仿宋" w:hAnsi="仿宋" w:hint="eastAsia"/>
                <w:b/>
                <w:szCs w:val="21"/>
              </w:rPr>
              <w:t>类别</w:t>
            </w:r>
          </w:p>
        </w:tc>
        <w:tc>
          <w:tcPr>
            <w:tcW w:w="6220" w:type="dxa"/>
            <w:vAlign w:val="center"/>
          </w:tcPr>
          <w:p w14:paraId="1020819C" w14:textId="77777777" w:rsidR="008E011B" w:rsidRPr="00DC2A12" w:rsidRDefault="006378BE">
            <w:pPr>
              <w:spacing w:line="560" w:lineRule="exact"/>
              <w:jc w:val="center"/>
              <w:rPr>
                <w:rFonts w:ascii="仿宋" w:eastAsia="仿宋" w:hAnsi="仿宋"/>
                <w:b/>
                <w:szCs w:val="21"/>
              </w:rPr>
            </w:pPr>
            <w:r w:rsidRPr="00DC2A12">
              <w:rPr>
                <w:rFonts w:ascii="仿宋" w:eastAsia="仿宋" w:hAnsi="仿宋" w:hint="eastAsia"/>
                <w:b/>
                <w:szCs w:val="21"/>
              </w:rPr>
              <w:t>主要内容</w:t>
            </w:r>
          </w:p>
        </w:tc>
      </w:tr>
      <w:tr w:rsidR="008E011B" w:rsidRPr="00DC2A12" w14:paraId="6C151286" w14:textId="77777777">
        <w:trPr>
          <w:trHeight w:val="1392"/>
        </w:trPr>
        <w:tc>
          <w:tcPr>
            <w:tcW w:w="743" w:type="dxa"/>
            <w:vAlign w:val="center"/>
          </w:tcPr>
          <w:p w14:paraId="382A848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1</w:t>
            </w:r>
          </w:p>
        </w:tc>
        <w:tc>
          <w:tcPr>
            <w:tcW w:w="1795" w:type="dxa"/>
            <w:vAlign w:val="center"/>
          </w:tcPr>
          <w:p w14:paraId="522AD4A8"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总论</w:t>
            </w:r>
          </w:p>
        </w:tc>
        <w:tc>
          <w:tcPr>
            <w:tcW w:w="6220" w:type="dxa"/>
            <w:vAlign w:val="center"/>
          </w:tcPr>
          <w:p w14:paraId="502D11EA"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简述项目立项、环境影响评价、初步设计、环境影响报告书批复、试生产等审批过程，以及工程开工、建成并投入试运行时间等建设情况；叙述验收技术工作承担单位及现场勘查时间；阐明验收目的等</w:t>
            </w:r>
          </w:p>
        </w:tc>
      </w:tr>
      <w:tr w:rsidR="008E011B" w:rsidRPr="00DC2A12" w14:paraId="3172A46C" w14:textId="77777777">
        <w:trPr>
          <w:trHeight w:val="854"/>
        </w:trPr>
        <w:tc>
          <w:tcPr>
            <w:tcW w:w="743" w:type="dxa"/>
            <w:vAlign w:val="center"/>
          </w:tcPr>
          <w:p w14:paraId="7F749AAF"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2</w:t>
            </w:r>
          </w:p>
        </w:tc>
        <w:tc>
          <w:tcPr>
            <w:tcW w:w="1795" w:type="dxa"/>
            <w:vAlign w:val="center"/>
          </w:tcPr>
          <w:p w14:paraId="375F1D17"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验收依据</w:t>
            </w:r>
          </w:p>
        </w:tc>
        <w:tc>
          <w:tcPr>
            <w:tcW w:w="6220" w:type="dxa"/>
            <w:vAlign w:val="center"/>
          </w:tcPr>
          <w:p w14:paraId="56EBDC63"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从法律法规、环评技术文件及其批复、技术规范等方面简述验收依据，如项目建设过程中发生变更，应把行政主管单位针对的变更的批复列入验收依据</w:t>
            </w:r>
          </w:p>
        </w:tc>
      </w:tr>
      <w:tr w:rsidR="008E011B" w:rsidRPr="00DC2A12" w14:paraId="46962350" w14:textId="77777777">
        <w:trPr>
          <w:trHeight w:val="931"/>
        </w:trPr>
        <w:tc>
          <w:tcPr>
            <w:tcW w:w="743" w:type="dxa"/>
            <w:vAlign w:val="center"/>
          </w:tcPr>
          <w:p w14:paraId="161A90A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3</w:t>
            </w:r>
          </w:p>
        </w:tc>
        <w:tc>
          <w:tcPr>
            <w:tcW w:w="1795" w:type="dxa"/>
            <w:vAlign w:val="center"/>
          </w:tcPr>
          <w:p w14:paraId="142B890C"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建设项目工程概况</w:t>
            </w:r>
          </w:p>
        </w:tc>
        <w:tc>
          <w:tcPr>
            <w:tcW w:w="6220" w:type="dxa"/>
            <w:vAlign w:val="center"/>
          </w:tcPr>
          <w:p w14:paraId="65353DF1"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简述工程性质、建设规模、建设地点、占地面积、总投资及环保投资、主要建设内容等基本情况，说明验收范围和内容</w:t>
            </w:r>
          </w:p>
        </w:tc>
      </w:tr>
      <w:tr w:rsidR="008E011B" w:rsidRPr="00DC2A12" w14:paraId="48EDCBBB" w14:textId="77777777">
        <w:trPr>
          <w:trHeight w:val="919"/>
        </w:trPr>
        <w:tc>
          <w:tcPr>
            <w:tcW w:w="743" w:type="dxa"/>
            <w:vAlign w:val="center"/>
          </w:tcPr>
          <w:p w14:paraId="08D588F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4</w:t>
            </w:r>
          </w:p>
        </w:tc>
        <w:tc>
          <w:tcPr>
            <w:tcW w:w="1795" w:type="dxa"/>
            <w:vAlign w:val="center"/>
          </w:tcPr>
          <w:p w14:paraId="02F3F121"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环境影响评价结论及其批复要求</w:t>
            </w:r>
          </w:p>
        </w:tc>
        <w:tc>
          <w:tcPr>
            <w:tcW w:w="6220" w:type="dxa"/>
            <w:vAlign w:val="center"/>
          </w:tcPr>
          <w:p w14:paraId="63763576"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摘录建设项目环境影响评价文件中的结论性文字，将各级环境保护行政主管部门的预审/审批意见等作为验收技术方案的附件</w:t>
            </w:r>
          </w:p>
        </w:tc>
      </w:tr>
      <w:tr w:rsidR="008E011B" w:rsidRPr="00DC2A12" w14:paraId="0738B3AF" w14:textId="77777777">
        <w:trPr>
          <w:trHeight w:val="459"/>
        </w:trPr>
        <w:tc>
          <w:tcPr>
            <w:tcW w:w="743" w:type="dxa"/>
            <w:vAlign w:val="center"/>
          </w:tcPr>
          <w:p w14:paraId="65ADA9EF"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5</w:t>
            </w:r>
          </w:p>
        </w:tc>
        <w:tc>
          <w:tcPr>
            <w:tcW w:w="1795" w:type="dxa"/>
            <w:vAlign w:val="center"/>
          </w:tcPr>
          <w:p w14:paraId="525D3055"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污染物的排放与防治措施</w:t>
            </w:r>
          </w:p>
        </w:tc>
        <w:tc>
          <w:tcPr>
            <w:tcW w:w="6220" w:type="dxa"/>
            <w:vAlign w:val="center"/>
          </w:tcPr>
          <w:p w14:paraId="5C14060B"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按照废气、废水、噪声、固体废物四个方面详细分析各污染源产生、治理、排放情况；初步调查“三同时”落实情况、建设项目大气环境防护距离内环境保护敏感区分布情况等</w:t>
            </w:r>
          </w:p>
        </w:tc>
      </w:tr>
      <w:tr w:rsidR="008E011B" w:rsidRPr="00DC2A12" w14:paraId="0E4CF332" w14:textId="77777777">
        <w:trPr>
          <w:trHeight w:val="931"/>
        </w:trPr>
        <w:tc>
          <w:tcPr>
            <w:tcW w:w="743" w:type="dxa"/>
            <w:vAlign w:val="center"/>
          </w:tcPr>
          <w:p w14:paraId="2551F254"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lastRenderedPageBreak/>
              <w:t>6</w:t>
            </w:r>
          </w:p>
        </w:tc>
        <w:tc>
          <w:tcPr>
            <w:tcW w:w="1795" w:type="dxa"/>
            <w:vAlign w:val="center"/>
          </w:tcPr>
          <w:p w14:paraId="53CA4B5E"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验收评价标准</w:t>
            </w:r>
          </w:p>
        </w:tc>
        <w:tc>
          <w:tcPr>
            <w:tcW w:w="6220" w:type="dxa"/>
            <w:vAlign w:val="center"/>
          </w:tcPr>
          <w:p w14:paraId="12BA4099"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按新的国家环境质量标准、污染排放标准，对应经批准的环境影响报告的相应时段作为执行标准。</w:t>
            </w:r>
          </w:p>
        </w:tc>
      </w:tr>
      <w:tr w:rsidR="008E011B" w:rsidRPr="00DC2A12" w14:paraId="1110AC3E" w14:textId="77777777">
        <w:trPr>
          <w:trHeight w:val="3192"/>
        </w:trPr>
        <w:tc>
          <w:tcPr>
            <w:tcW w:w="743" w:type="dxa"/>
            <w:vAlign w:val="center"/>
          </w:tcPr>
          <w:p w14:paraId="391A6ED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7</w:t>
            </w:r>
          </w:p>
        </w:tc>
        <w:tc>
          <w:tcPr>
            <w:tcW w:w="1795" w:type="dxa"/>
            <w:vAlign w:val="center"/>
          </w:tcPr>
          <w:p w14:paraId="461A6E31"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验收监测内容</w:t>
            </w:r>
          </w:p>
        </w:tc>
        <w:tc>
          <w:tcPr>
            <w:tcW w:w="6220" w:type="dxa"/>
            <w:vAlign w:val="center"/>
          </w:tcPr>
          <w:p w14:paraId="7F0229F6"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包括污染物的达标排放情况监测、污染治理设施设计指标的监测、环境敏感目标的环境质量监测（环评批复如有此类要求）、环境影响评价文件批复中需监测数据评价的项目和内容及总量控制指标、建设项目环境保护“三同时”竣工验收登记表中需要填写的污染控制指标；新建部分产生量、新建部分处理削减量、处理前浓度、实际排放浓度等。验收监测内容同时明确了相应的监测点位、监测因子、监测频次。监测点位根据现场勘察情况及 HJ/T 397、GB/T 16157、HJ/T 55、HJ/T 91、HJ/T 92、HJ/T 164、HJ/T 365 等相关的技术规范确定。</w:t>
            </w:r>
          </w:p>
        </w:tc>
      </w:tr>
      <w:tr w:rsidR="008E011B" w:rsidRPr="00DC2A12" w14:paraId="649D8222" w14:textId="77777777">
        <w:trPr>
          <w:trHeight w:val="919"/>
        </w:trPr>
        <w:tc>
          <w:tcPr>
            <w:tcW w:w="743" w:type="dxa"/>
            <w:vAlign w:val="center"/>
          </w:tcPr>
          <w:p w14:paraId="47AC9353"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8</w:t>
            </w:r>
          </w:p>
        </w:tc>
        <w:tc>
          <w:tcPr>
            <w:tcW w:w="1795" w:type="dxa"/>
            <w:vAlign w:val="center"/>
          </w:tcPr>
          <w:p w14:paraId="429CB7F6"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监测分析方法及质量保证</w:t>
            </w:r>
          </w:p>
        </w:tc>
        <w:tc>
          <w:tcPr>
            <w:tcW w:w="6220" w:type="dxa"/>
            <w:vAlign w:val="center"/>
          </w:tcPr>
          <w:p w14:paraId="114A25EC"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监测分析方法、监测期间工况要求、人员、仪器及水、气、声、固废的全面质量控制</w:t>
            </w:r>
          </w:p>
        </w:tc>
      </w:tr>
      <w:tr w:rsidR="008E011B" w:rsidRPr="00DC2A12" w14:paraId="0F6E7F6B" w14:textId="77777777">
        <w:trPr>
          <w:trHeight w:val="1323"/>
        </w:trPr>
        <w:tc>
          <w:tcPr>
            <w:tcW w:w="743" w:type="dxa"/>
            <w:vAlign w:val="center"/>
          </w:tcPr>
          <w:p w14:paraId="0996436C"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9</w:t>
            </w:r>
          </w:p>
        </w:tc>
        <w:tc>
          <w:tcPr>
            <w:tcW w:w="1795" w:type="dxa"/>
            <w:vAlign w:val="center"/>
          </w:tcPr>
          <w:p w14:paraId="64A53D61" w14:textId="77777777" w:rsidR="008E011B" w:rsidRPr="00DC2A12" w:rsidRDefault="006378BE">
            <w:pPr>
              <w:spacing w:line="400" w:lineRule="exact"/>
              <w:jc w:val="center"/>
              <w:rPr>
                <w:rFonts w:ascii="仿宋" w:eastAsia="仿宋" w:hAnsi="仿宋"/>
                <w:szCs w:val="21"/>
              </w:rPr>
            </w:pPr>
            <w:r w:rsidRPr="00DC2A12">
              <w:rPr>
                <w:rFonts w:ascii="仿宋" w:eastAsia="仿宋" w:hAnsi="仿宋" w:hint="eastAsia"/>
                <w:szCs w:val="21"/>
              </w:rPr>
              <w:t>环境管理检查</w:t>
            </w:r>
          </w:p>
        </w:tc>
        <w:tc>
          <w:tcPr>
            <w:tcW w:w="6220" w:type="dxa"/>
            <w:vAlign w:val="center"/>
          </w:tcPr>
          <w:p w14:paraId="3230A674" w14:textId="77777777" w:rsidR="008E011B" w:rsidRPr="00DC2A12" w:rsidRDefault="006378BE">
            <w:pPr>
              <w:spacing w:line="400" w:lineRule="exact"/>
              <w:rPr>
                <w:rFonts w:ascii="仿宋" w:eastAsia="仿宋" w:hAnsi="仿宋"/>
                <w:szCs w:val="21"/>
              </w:rPr>
            </w:pPr>
            <w:r w:rsidRPr="00DC2A12">
              <w:rPr>
                <w:rFonts w:ascii="仿宋" w:eastAsia="仿宋" w:hAnsi="仿宋" w:hint="eastAsia"/>
                <w:szCs w:val="21"/>
              </w:rPr>
              <w:t>环境管理检查篇章应重点叙述和检查环评结论与建议中提到的各项环保设施建成和措施落实情况，尤其应逐项检查和归纳叙述行政主管部门环评批复中提到的建设项目在工程设计、建设中应重点注意问题的落实情况。</w:t>
            </w:r>
          </w:p>
        </w:tc>
      </w:tr>
    </w:tbl>
    <w:p w14:paraId="1D1AE618" w14:textId="77777777" w:rsidR="008E011B" w:rsidRPr="00DC2A12" w:rsidRDefault="006378BE">
      <w:pPr>
        <w:pStyle w:val="a0"/>
        <w:ind w:firstLineChars="200" w:firstLine="624"/>
        <w:rPr>
          <w:rFonts w:ascii="仿宋" w:eastAsia="仿宋" w:hAnsi="仿宋"/>
        </w:rPr>
      </w:pPr>
      <w:r w:rsidRPr="00DC2A12">
        <w:rPr>
          <w:rFonts w:ascii="仿宋" w:eastAsia="仿宋" w:hAnsi="仿宋" w:hint="eastAsia"/>
          <w:spacing w:val="16"/>
          <w:kern w:val="4"/>
          <w:sz w:val="28"/>
          <w:szCs w:val="28"/>
        </w:rPr>
        <w:t>3、乙方需按要求完成项目工作方案，符合有关法律法规、技术规范及工期要求。</w:t>
      </w:r>
    </w:p>
    <w:p w14:paraId="2BF9DF5E" w14:textId="2A84246F" w:rsidR="008E011B" w:rsidRPr="00DC2A12" w:rsidRDefault="006378BE" w:rsidP="00DC2A12">
      <w:pPr>
        <w:spacing w:line="560" w:lineRule="exact"/>
        <w:ind w:firstLineChars="200" w:firstLine="624"/>
        <w:rPr>
          <w:rFonts w:ascii="仿宋" w:eastAsia="仿宋" w:hAnsi="仿宋"/>
          <w:spacing w:val="16"/>
          <w:kern w:val="4"/>
          <w:sz w:val="28"/>
          <w:szCs w:val="28"/>
        </w:rPr>
      </w:pPr>
      <w:r w:rsidRPr="00DC2A12">
        <w:rPr>
          <w:rFonts w:ascii="仿宋" w:eastAsia="仿宋" w:hAnsi="仿宋" w:hint="eastAsia"/>
          <w:spacing w:val="16"/>
          <w:kern w:val="4"/>
          <w:sz w:val="28"/>
          <w:szCs w:val="28"/>
        </w:rPr>
        <w:t>4、乙方必须应甲方要求成立项目组。项目组必须专业配备齐全，具备丰富经验，各专业能独当一面。委派项目负责人应有相应的能力和业绩</w:t>
      </w:r>
      <w:r w:rsidR="001E468F" w:rsidRPr="00DC2A12">
        <w:rPr>
          <w:rFonts w:ascii="仿宋" w:eastAsia="仿宋" w:hAnsi="仿宋" w:hint="eastAsia"/>
          <w:spacing w:val="16"/>
          <w:kern w:val="4"/>
          <w:sz w:val="28"/>
          <w:szCs w:val="28"/>
        </w:rPr>
        <w:t>（提供负责过的项目合同文件）</w:t>
      </w:r>
      <w:r w:rsidRPr="00DC2A12">
        <w:rPr>
          <w:rFonts w:ascii="仿宋" w:eastAsia="仿宋" w:hAnsi="仿宋" w:hint="eastAsia"/>
          <w:spacing w:val="16"/>
          <w:kern w:val="4"/>
          <w:sz w:val="28"/>
          <w:szCs w:val="28"/>
        </w:rPr>
        <w:t>。项目负责人在项目实施过程中未经甲方同意不得更改。投入人员具有良好的敬业精神和团体合作精神。</w:t>
      </w:r>
    </w:p>
    <w:p w14:paraId="51605296" w14:textId="77777777" w:rsidR="008E011B" w:rsidRPr="00DC2A12" w:rsidRDefault="006378BE">
      <w:pPr>
        <w:ind w:firstLineChars="200" w:firstLine="626"/>
        <w:jc w:val="center"/>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投入本项目人员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03"/>
        <w:gridCol w:w="2522"/>
        <w:gridCol w:w="2428"/>
      </w:tblGrid>
      <w:tr w:rsidR="008E011B" w:rsidRPr="00DC2A12" w14:paraId="65FE1D33" w14:textId="77777777">
        <w:trPr>
          <w:trHeight w:val="510"/>
        </w:trPr>
        <w:tc>
          <w:tcPr>
            <w:tcW w:w="959" w:type="dxa"/>
            <w:tcBorders>
              <w:top w:val="single" w:sz="4" w:space="0" w:color="auto"/>
              <w:left w:val="single" w:sz="4" w:space="0" w:color="auto"/>
              <w:bottom w:val="single" w:sz="4" w:space="0" w:color="auto"/>
              <w:right w:val="single" w:sz="4" w:space="0" w:color="auto"/>
            </w:tcBorders>
          </w:tcPr>
          <w:p w14:paraId="774D2C91"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序号</w:t>
            </w:r>
          </w:p>
        </w:tc>
        <w:tc>
          <w:tcPr>
            <w:tcW w:w="2400" w:type="dxa"/>
            <w:tcBorders>
              <w:top w:val="single" w:sz="4" w:space="0" w:color="auto"/>
              <w:left w:val="single" w:sz="4" w:space="0" w:color="auto"/>
              <w:bottom w:val="single" w:sz="4" w:space="0" w:color="auto"/>
              <w:right w:val="single" w:sz="4" w:space="0" w:color="auto"/>
            </w:tcBorders>
          </w:tcPr>
          <w:p w14:paraId="66B39BFA"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人员名单</w:t>
            </w:r>
          </w:p>
        </w:tc>
        <w:tc>
          <w:tcPr>
            <w:tcW w:w="2631" w:type="dxa"/>
            <w:tcBorders>
              <w:top w:val="single" w:sz="4" w:space="0" w:color="auto"/>
              <w:left w:val="single" w:sz="4" w:space="0" w:color="auto"/>
              <w:bottom w:val="single" w:sz="4" w:space="0" w:color="auto"/>
              <w:right w:val="single" w:sz="4" w:space="0" w:color="auto"/>
            </w:tcBorders>
          </w:tcPr>
          <w:p w14:paraId="1373B5D7" w14:textId="2FB9F013" w:rsidR="008E011B" w:rsidRPr="00DC2A12" w:rsidRDefault="001E468F">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项目业绩</w:t>
            </w:r>
          </w:p>
        </w:tc>
        <w:tc>
          <w:tcPr>
            <w:tcW w:w="2532" w:type="dxa"/>
            <w:tcBorders>
              <w:top w:val="single" w:sz="4" w:space="0" w:color="auto"/>
              <w:left w:val="single" w:sz="4" w:space="0" w:color="auto"/>
              <w:bottom w:val="single" w:sz="4" w:space="0" w:color="auto"/>
              <w:right w:val="single" w:sz="4" w:space="0" w:color="auto"/>
            </w:tcBorders>
          </w:tcPr>
          <w:p w14:paraId="5913C1C9"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备注</w:t>
            </w:r>
          </w:p>
        </w:tc>
      </w:tr>
      <w:tr w:rsidR="008E011B" w:rsidRPr="00DC2A12" w14:paraId="50515E95" w14:textId="77777777">
        <w:tc>
          <w:tcPr>
            <w:tcW w:w="959" w:type="dxa"/>
            <w:tcBorders>
              <w:top w:val="single" w:sz="4" w:space="0" w:color="auto"/>
              <w:left w:val="single" w:sz="4" w:space="0" w:color="auto"/>
              <w:bottom w:val="single" w:sz="4" w:space="0" w:color="auto"/>
              <w:right w:val="single" w:sz="4" w:space="0" w:color="auto"/>
            </w:tcBorders>
          </w:tcPr>
          <w:p w14:paraId="60B31DEB"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spacing w:val="16"/>
                <w:kern w:val="4"/>
                <w:sz w:val="24"/>
                <w:szCs w:val="24"/>
              </w:rPr>
              <w:t>1</w:t>
            </w:r>
          </w:p>
        </w:tc>
        <w:tc>
          <w:tcPr>
            <w:tcW w:w="2400" w:type="dxa"/>
            <w:tcBorders>
              <w:top w:val="single" w:sz="4" w:space="0" w:color="auto"/>
              <w:left w:val="single" w:sz="4" w:space="0" w:color="auto"/>
              <w:bottom w:val="single" w:sz="4" w:space="0" w:color="auto"/>
              <w:right w:val="single" w:sz="4" w:space="0" w:color="auto"/>
            </w:tcBorders>
          </w:tcPr>
          <w:p w14:paraId="528FABE4" w14:textId="77777777" w:rsidR="008E011B" w:rsidRPr="00DC2A12" w:rsidRDefault="008E011B">
            <w:pPr>
              <w:jc w:val="center"/>
              <w:rPr>
                <w:rFonts w:ascii="仿宋" w:eastAsia="仿宋" w:hAnsi="仿宋"/>
                <w:spacing w:val="16"/>
                <w:kern w:val="4"/>
                <w:sz w:val="24"/>
                <w:szCs w:val="24"/>
              </w:rPr>
            </w:pPr>
          </w:p>
        </w:tc>
        <w:tc>
          <w:tcPr>
            <w:tcW w:w="2631" w:type="dxa"/>
            <w:tcBorders>
              <w:top w:val="single" w:sz="4" w:space="0" w:color="auto"/>
              <w:left w:val="single" w:sz="4" w:space="0" w:color="auto"/>
              <w:bottom w:val="single" w:sz="4" w:space="0" w:color="auto"/>
              <w:right w:val="single" w:sz="4" w:space="0" w:color="auto"/>
            </w:tcBorders>
          </w:tcPr>
          <w:p w14:paraId="6CC23CC4" w14:textId="77777777" w:rsidR="008E011B" w:rsidRPr="00DC2A12" w:rsidRDefault="008E011B">
            <w:pPr>
              <w:jc w:val="center"/>
              <w:rPr>
                <w:rFonts w:ascii="仿宋" w:eastAsia="仿宋" w:hAnsi="仿宋"/>
                <w:spacing w:val="16"/>
                <w:kern w:val="4"/>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2A21D77" w14:textId="77777777" w:rsidR="008E011B" w:rsidRPr="00DC2A12" w:rsidRDefault="008E011B">
            <w:pPr>
              <w:jc w:val="center"/>
              <w:rPr>
                <w:rFonts w:ascii="仿宋" w:eastAsia="仿宋" w:hAnsi="仿宋"/>
                <w:spacing w:val="16"/>
                <w:kern w:val="4"/>
                <w:sz w:val="24"/>
                <w:szCs w:val="24"/>
              </w:rPr>
            </w:pPr>
          </w:p>
        </w:tc>
      </w:tr>
      <w:tr w:rsidR="008E011B" w:rsidRPr="00DC2A12" w14:paraId="6FEC22E4" w14:textId="77777777">
        <w:tc>
          <w:tcPr>
            <w:tcW w:w="959" w:type="dxa"/>
            <w:tcBorders>
              <w:top w:val="single" w:sz="4" w:space="0" w:color="auto"/>
              <w:left w:val="single" w:sz="4" w:space="0" w:color="auto"/>
              <w:bottom w:val="single" w:sz="4" w:space="0" w:color="auto"/>
              <w:right w:val="single" w:sz="4" w:space="0" w:color="auto"/>
            </w:tcBorders>
          </w:tcPr>
          <w:p w14:paraId="5CA659D0"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spacing w:val="16"/>
                <w:kern w:val="4"/>
                <w:sz w:val="24"/>
                <w:szCs w:val="24"/>
              </w:rPr>
              <w:t>2</w:t>
            </w:r>
          </w:p>
        </w:tc>
        <w:tc>
          <w:tcPr>
            <w:tcW w:w="2400" w:type="dxa"/>
            <w:tcBorders>
              <w:top w:val="single" w:sz="4" w:space="0" w:color="auto"/>
              <w:left w:val="single" w:sz="4" w:space="0" w:color="auto"/>
              <w:bottom w:val="single" w:sz="4" w:space="0" w:color="auto"/>
              <w:right w:val="single" w:sz="4" w:space="0" w:color="auto"/>
            </w:tcBorders>
          </w:tcPr>
          <w:p w14:paraId="74D058AD" w14:textId="77777777" w:rsidR="008E011B" w:rsidRPr="00DC2A12" w:rsidRDefault="008E011B">
            <w:pPr>
              <w:jc w:val="center"/>
              <w:rPr>
                <w:rFonts w:ascii="仿宋" w:eastAsia="仿宋" w:hAnsi="仿宋"/>
                <w:spacing w:val="16"/>
                <w:kern w:val="4"/>
                <w:sz w:val="24"/>
                <w:szCs w:val="24"/>
              </w:rPr>
            </w:pPr>
          </w:p>
        </w:tc>
        <w:tc>
          <w:tcPr>
            <w:tcW w:w="2631" w:type="dxa"/>
            <w:tcBorders>
              <w:top w:val="single" w:sz="4" w:space="0" w:color="auto"/>
              <w:left w:val="single" w:sz="4" w:space="0" w:color="auto"/>
              <w:bottom w:val="single" w:sz="4" w:space="0" w:color="auto"/>
              <w:right w:val="single" w:sz="4" w:space="0" w:color="auto"/>
            </w:tcBorders>
          </w:tcPr>
          <w:p w14:paraId="77E6D610" w14:textId="77777777" w:rsidR="008E011B" w:rsidRPr="00DC2A12" w:rsidRDefault="008E011B">
            <w:pPr>
              <w:jc w:val="center"/>
              <w:rPr>
                <w:rFonts w:ascii="仿宋" w:eastAsia="仿宋" w:hAnsi="仿宋"/>
                <w:spacing w:val="16"/>
                <w:kern w:val="4"/>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DAF0F55" w14:textId="77777777" w:rsidR="008E011B" w:rsidRPr="00DC2A12" w:rsidRDefault="008E011B">
            <w:pPr>
              <w:jc w:val="center"/>
              <w:rPr>
                <w:rFonts w:ascii="仿宋" w:eastAsia="仿宋" w:hAnsi="仿宋"/>
                <w:spacing w:val="16"/>
                <w:kern w:val="4"/>
                <w:sz w:val="24"/>
                <w:szCs w:val="24"/>
              </w:rPr>
            </w:pPr>
          </w:p>
        </w:tc>
      </w:tr>
      <w:tr w:rsidR="008E011B" w:rsidRPr="00DC2A12" w14:paraId="35390C7C" w14:textId="77777777">
        <w:tc>
          <w:tcPr>
            <w:tcW w:w="959" w:type="dxa"/>
            <w:tcBorders>
              <w:top w:val="single" w:sz="4" w:space="0" w:color="auto"/>
              <w:left w:val="single" w:sz="4" w:space="0" w:color="auto"/>
              <w:bottom w:val="single" w:sz="4" w:space="0" w:color="auto"/>
              <w:right w:val="single" w:sz="4" w:space="0" w:color="auto"/>
            </w:tcBorders>
          </w:tcPr>
          <w:p w14:paraId="51037E23"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spacing w:val="16"/>
                <w:kern w:val="4"/>
                <w:sz w:val="24"/>
                <w:szCs w:val="24"/>
              </w:rPr>
              <w:t>3</w:t>
            </w:r>
          </w:p>
        </w:tc>
        <w:tc>
          <w:tcPr>
            <w:tcW w:w="2400" w:type="dxa"/>
            <w:tcBorders>
              <w:top w:val="single" w:sz="4" w:space="0" w:color="auto"/>
              <w:left w:val="single" w:sz="4" w:space="0" w:color="auto"/>
              <w:bottom w:val="single" w:sz="4" w:space="0" w:color="auto"/>
              <w:right w:val="single" w:sz="4" w:space="0" w:color="auto"/>
            </w:tcBorders>
            <w:vAlign w:val="center"/>
          </w:tcPr>
          <w:p w14:paraId="0E0AE18E" w14:textId="77777777" w:rsidR="008E011B" w:rsidRPr="00DC2A12" w:rsidRDefault="008E011B">
            <w:pPr>
              <w:pStyle w:val="afc"/>
              <w:rPr>
                <w:rFonts w:ascii="仿宋" w:eastAsia="仿宋" w:hAnsi="仿宋"/>
                <w:sz w:val="24"/>
                <w:szCs w:val="24"/>
              </w:rPr>
            </w:pPr>
          </w:p>
        </w:tc>
        <w:tc>
          <w:tcPr>
            <w:tcW w:w="2631" w:type="dxa"/>
            <w:tcBorders>
              <w:top w:val="single" w:sz="4" w:space="0" w:color="auto"/>
              <w:left w:val="single" w:sz="4" w:space="0" w:color="auto"/>
              <w:bottom w:val="single" w:sz="4" w:space="0" w:color="auto"/>
              <w:right w:val="single" w:sz="4" w:space="0" w:color="auto"/>
            </w:tcBorders>
          </w:tcPr>
          <w:p w14:paraId="527BBA15" w14:textId="77777777" w:rsidR="008E011B" w:rsidRPr="00DC2A12" w:rsidRDefault="008E011B">
            <w:pPr>
              <w:jc w:val="center"/>
              <w:rPr>
                <w:rFonts w:ascii="仿宋" w:eastAsia="仿宋" w:hAnsi="仿宋"/>
                <w:spacing w:val="16"/>
                <w:kern w:val="4"/>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F9EABFD" w14:textId="77777777" w:rsidR="008E011B" w:rsidRPr="00DC2A12" w:rsidRDefault="008E011B">
            <w:pPr>
              <w:jc w:val="center"/>
              <w:rPr>
                <w:rFonts w:ascii="仿宋" w:eastAsia="仿宋" w:hAnsi="仿宋"/>
                <w:spacing w:val="16"/>
                <w:kern w:val="4"/>
                <w:sz w:val="24"/>
                <w:szCs w:val="24"/>
              </w:rPr>
            </w:pPr>
          </w:p>
        </w:tc>
      </w:tr>
      <w:tr w:rsidR="008E011B" w:rsidRPr="00DC2A12" w14:paraId="4E8D5383" w14:textId="77777777">
        <w:tc>
          <w:tcPr>
            <w:tcW w:w="0" w:type="auto"/>
          </w:tcPr>
          <w:p w14:paraId="68A0C963"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4</w:t>
            </w:r>
          </w:p>
        </w:tc>
        <w:tc>
          <w:tcPr>
            <w:tcW w:w="0" w:type="auto"/>
            <w:vAlign w:val="center"/>
          </w:tcPr>
          <w:p w14:paraId="7B5ABAB8" w14:textId="77777777" w:rsidR="008E011B" w:rsidRPr="00DC2A12" w:rsidRDefault="008E011B">
            <w:pPr>
              <w:pStyle w:val="afc"/>
              <w:rPr>
                <w:rFonts w:ascii="仿宋" w:eastAsia="仿宋" w:hAnsi="仿宋"/>
                <w:sz w:val="24"/>
                <w:szCs w:val="24"/>
              </w:rPr>
            </w:pPr>
          </w:p>
        </w:tc>
        <w:tc>
          <w:tcPr>
            <w:tcW w:w="0" w:type="auto"/>
          </w:tcPr>
          <w:p w14:paraId="62BA2A4A" w14:textId="77777777" w:rsidR="008E011B" w:rsidRPr="00DC2A12" w:rsidRDefault="008E011B">
            <w:pPr>
              <w:jc w:val="center"/>
              <w:rPr>
                <w:rFonts w:ascii="仿宋" w:eastAsia="仿宋" w:hAnsi="仿宋"/>
                <w:spacing w:val="16"/>
                <w:kern w:val="4"/>
                <w:sz w:val="24"/>
                <w:szCs w:val="24"/>
              </w:rPr>
            </w:pPr>
          </w:p>
        </w:tc>
        <w:tc>
          <w:tcPr>
            <w:tcW w:w="0" w:type="auto"/>
          </w:tcPr>
          <w:p w14:paraId="1AF5460E" w14:textId="77777777" w:rsidR="008E011B" w:rsidRPr="00DC2A12" w:rsidRDefault="008E011B">
            <w:pPr>
              <w:jc w:val="center"/>
              <w:rPr>
                <w:rFonts w:ascii="仿宋" w:eastAsia="仿宋" w:hAnsi="仿宋"/>
                <w:spacing w:val="16"/>
                <w:kern w:val="4"/>
                <w:sz w:val="24"/>
                <w:szCs w:val="24"/>
              </w:rPr>
            </w:pPr>
          </w:p>
        </w:tc>
      </w:tr>
      <w:tr w:rsidR="008E011B" w:rsidRPr="00DC2A12" w14:paraId="5801F429" w14:textId="77777777">
        <w:tc>
          <w:tcPr>
            <w:tcW w:w="0" w:type="auto"/>
          </w:tcPr>
          <w:p w14:paraId="1EC9ACEC" w14:textId="77777777" w:rsidR="008E011B" w:rsidRPr="00DC2A12" w:rsidRDefault="006378BE">
            <w:pPr>
              <w:jc w:val="center"/>
              <w:rPr>
                <w:rFonts w:ascii="仿宋" w:eastAsia="仿宋" w:hAnsi="仿宋"/>
                <w:spacing w:val="16"/>
                <w:kern w:val="4"/>
                <w:sz w:val="24"/>
                <w:szCs w:val="24"/>
              </w:rPr>
            </w:pPr>
            <w:r w:rsidRPr="00DC2A12">
              <w:rPr>
                <w:rFonts w:ascii="仿宋" w:eastAsia="仿宋" w:hAnsi="仿宋" w:hint="eastAsia"/>
                <w:spacing w:val="16"/>
                <w:kern w:val="4"/>
                <w:sz w:val="24"/>
                <w:szCs w:val="24"/>
              </w:rPr>
              <w:t>5</w:t>
            </w:r>
          </w:p>
        </w:tc>
        <w:tc>
          <w:tcPr>
            <w:tcW w:w="0" w:type="auto"/>
            <w:vAlign w:val="center"/>
          </w:tcPr>
          <w:p w14:paraId="39FB9587" w14:textId="77777777" w:rsidR="008E011B" w:rsidRPr="00DC2A12" w:rsidRDefault="008E011B">
            <w:pPr>
              <w:pStyle w:val="afc"/>
              <w:rPr>
                <w:rFonts w:ascii="仿宋" w:eastAsia="仿宋" w:hAnsi="仿宋"/>
                <w:sz w:val="24"/>
                <w:szCs w:val="24"/>
              </w:rPr>
            </w:pPr>
          </w:p>
        </w:tc>
        <w:tc>
          <w:tcPr>
            <w:tcW w:w="0" w:type="auto"/>
          </w:tcPr>
          <w:p w14:paraId="03A433F0" w14:textId="77777777" w:rsidR="008E011B" w:rsidRPr="00DC2A12" w:rsidRDefault="008E011B">
            <w:pPr>
              <w:jc w:val="center"/>
              <w:rPr>
                <w:rFonts w:ascii="仿宋" w:eastAsia="仿宋" w:hAnsi="仿宋"/>
                <w:spacing w:val="16"/>
                <w:kern w:val="4"/>
                <w:sz w:val="24"/>
                <w:szCs w:val="24"/>
              </w:rPr>
            </w:pPr>
          </w:p>
        </w:tc>
        <w:tc>
          <w:tcPr>
            <w:tcW w:w="0" w:type="auto"/>
          </w:tcPr>
          <w:p w14:paraId="4D693423" w14:textId="77777777" w:rsidR="008E011B" w:rsidRPr="00DC2A12" w:rsidRDefault="008E011B">
            <w:pPr>
              <w:jc w:val="center"/>
              <w:rPr>
                <w:rFonts w:ascii="仿宋" w:eastAsia="仿宋" w:hAnsi="仿宋"/>
                <w:spacing w:val="16"/>
                <w:kern w:val="4"/>
                <w:sz w:val="24"/>
                <w:szCs w:val="24"/>
              </w:rPr>
            </w:pPr>
          </w:p>
        </w:tc>
      </w:tr>
    </w:tbl>
    <w:p w14:paraId="5E00B3BE" w14:textId="0B3BCB84" w:rsidR="008E011B" w:rsidRPr="00DC2A12" w:rsidRDefault="006378BE">
      <w:pPr>
        <w:ind w:firstLineChars="200" w:firstLine="624"/>
        <w:rPr>
          <w:rFonts w:ascii="仿宋" w:eastAsia="仿宋" w:hAnsi="仿宋"/>
          <w:spacing w:val="16"/>
          <w:kern w:val="4"/>
          <w:sz w:val="28"/>
          <w:szCs w:val="28"/>
        </w:rPr>
      </w:pPr>
      <w:r w:rsidRPr="00DC2A12">
        <w:rPr>
          <w:rFonts w:ascii="仿宋" w:eastAsia="仿宋" w:hAnsi="仿宋" w:hint="eastAsia"/>
          <w:spacing w:val="16"/>
          <w:kern w:val="4"/>
          <w:sz w:val="28"/>
          <w:szCs w:val="28"/>
        </w:rPr>
        <w:lastRenderedPageBreak/>
        <w:t>5、乙方须根据服务内容制订监测方案，对项目现场进行踏勘，详细了解项目所在区域的自然环境，充分收集和利用评价范围内气象、地下水、地形等资料，监测布点应根据各环境要素监测技术导则要求布设，兼顾均布性和代表性原则。</w:t>
      </w:r>
    </w:p>
    <w:p w14:paraId="5BFC5A9C" w14:textId="77777777" w:rsidR="008E011B" w:rsidRPr="00DC2A12" w:rsidRDefault="006378BE">
      <w:pPr>
        <w:ind w:firstLineChars="200" w:firstLine="624"/>
        <w:rPr>
          <w:rFonts w:ascii="仿宋" w:eastAsia="仿宋" w:hAnsi="仿宋"/>
          <w:spacing w:val="16"/>
          <w:kern w:val="4"/>
          <w:sz w:val="28"/>
          <w:szCs w:val="28"/>
        </w:rPr>
      </w:pPr>
      <w:r w:rsidRPr="00DC2A12">
        <w:rPr>
          <w:rFonts w:ascii="仿宋" w:eastAsia="仿宋" w:hAnsi="仿宋" w:hint="eastAsia"/>
          <w:spacing w:val="16"/>
          <w:kern w:val="4"/>
          <w:sz w:val="28"/>
          <w:szCs w:val="28"/>
        </w:rPr>
        <w:t>6、乙方需根据监测方案要求进行采样和监测分析，并提交有效、完整、质量合格且盖有CMA的监测报告。</w:t>
      </w:r>
    </w:p>
    <w:p w14:paraId="7B2D03A9"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 xml:space="preserve">第二条 </w:t>
      </w:r>
      <w:r w:rsidRPr="00DC2A12">
        <w:rPr>
          <w:rFonts w:ascii="仿宋" w:eastAsia="仿宋" w:hAnsi="仿宋"/>
          <w:b/>
          <w:bCs/>
          <w:spacing w:val="16"/>
          <w:kern w:val="4"/>
          <w:sz w:val="28"/>
          <w:szCs w:val="24"/>
        </w:rPr>
        <w:t xml:space="preserve"> </w:t>
      </w:r>
      <w:r w:rsidRPr="00DC2A12">
        <w:rPr>
          <w:rFonts w:ascii="仿宋" w:eastAsia="仿宋" w:hAnsi="仿宋" w:hint="eastAsia"/>
          <w:b/>
          <w:bCs/>
          <w:spacing w:val="16"/>
          <w:kern w:val="4"/>
          <w:sz w:val="28"/>
          <w:szCs w:val="24"/>
        </w:rPr>
        <w:t>服务成果要求</w:t>
      </w:r>
    </w:p>
    <w:p w14:paraId="08F2674E"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1、提交咨询工作成果的形式：</w:t>
      </w:r>
      <w:r w:rsidRPr="00DC2A12">
        <w:rPr>
          <w:rFonts w:ascii="仿宋" w:eastAsia="仿宋" w:hAnsi="仿宋"/>
          <w:spacing w:val="16"/>
          <w:kern w:val="4"/>
          <w:sz w:val="28"/>
          <w:szCs w:val="24"/>
        </w:rPr>
        <w:t>提交《</w:t>
      </w:r>
      <w:r w:rsidRPr="00DC2A12">
        <w:rPr>
          <w:rFonts w:ascii="仿宋" w:eastAsia="仿宋" w:hAnsi="仿宋" w:hint="eastAsia"/>
          <w:spacing w:val="16"/>
          <w:kern w:val="4"/>
          <w:sz w:val="28"/>
          <w:szCs w:val="24"/>
        </w:rPr>
        <w:t>物化废水处理单元处理浓缩液技改项目竣工环保验收</w:t>
      </w:r>
      <w:r w:rsidRPr="00DC2A12">
        <w:rPr>
          <w:rFonts w:ascii="仿宋" w:eastAsia="仿宋" w:hAnsi="仿宋"/>
          <w:spacing w:val="16"/>
          <w:kern w:val="4"/>
          <w:sz w:val="28"/>
          <w:szCs w:val="24"/>
        </w:rPr>
        <w:t>报告》</w:t>
      </w:r>
      <w:r w:rsidRPr="00DC2A12">
        <w:rPr>
          <w:rFonts w:ascii="仿宋" w:eastAsia="仿宋" w:hAnsi="仿宋" w:hint="eastAsia"/>
          <w:spacing w:val="16"/>
          <w:kern w:val="4"/>
          <w:sz w:val="28"/>
          <w:szCs w:val="24"/>
        </w:rPr>
        <w:t>。</w:t>
      </w:r>
    </w:p>
    <w:p w14:paraId="5671C705"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2、</w:t>
      </w:r>
      <w:r w:rsidRPr="00DC2A12">
        <w:rPr>
          <w:rFonts w:ascii="仿宋" w:eastAsia="仿宋" w:hAnsi="仿宋"/>
          <w:spacing w:val="16"/>
          <w:kern w:val="4"/>
          <w:sz w:val="28"/>
          <w:szCs w:val="24"/>
        </w:rPr>
        <w:t>项目</w:t>
      </w:r>
      <w:r w:rsidRPr="00DC2A12">
        <w:rPr>
          <w:rFonts w:ascii="仿宋" w:eastAsia="仿宋" w:hAnsi="仿宋" w:hint="eastAsia"/>
          <w:spacing w:val="16"/>
          <w:kern w:val="4"/>
          <w:sz w:val="28"/>
          <w:szCs w:val="24"/>
        </w:rPr>
        <w:t>竣工环保验收</w:t>
      </w:r>
      <w:r w:rsidRPr="00DC2A12">
        <w:rPr>
          <w:rFonts w:ascii="仿宋" w:eastAsia="仿宋" w:hAnsi="仿宋"/>
          <w:spacing w:val="16"/>
          <w:kern w:val="4"/>
          <w:sz w:val="28"/>
          <w:szCs w:val="24"/>
        </w:rPr>
        <w:t>工作成果的验收标准：</w:t>
      </w:r>
      <w:r w:rsidRPr="00DC2A12">
        <w:rPr>
          <w:rFonts w:ascii="仿宋" w:eastAsia="仿宋" w:hAnsi="仿宋" w:hint="eastAsia"/>
          <w:spacing w:val="16"/>
          <w:kern w:val="4"/>
          <w:sz w:val="28"/>
          <w:szCs w:val="24"/>
        </w:rPr>
        <w:t>乙方</w:t>
      </w:r>
      <w:r w:rsidRPr="00DC2A12">
        <w:rPr>
          <w:rFonts w:ascii="仿宋" w:eastAsia="仿宋" w:hAnsi="仿宋"/>
          <w:spacing w:val="16"/>
          <w:kern w:val="4"/>
          <w:sz w:val="28"/>
          <w:szCs w:val="24"/>
        </w:rPr>
        <w:t>需保证结果符合国家及地方有关标准与规范，满足专家评审及环保主管部门的技术审查要求</w:t>
      </w:r>
      <w:r w:rsidRPr="00DC2A12">
        <w:rPr>
          <w:rFonts w:ascii="仿宋" w:eastAsia="仿宋" w:hAnsi="仿宋" w:hint="eastAsia"/>
          <w:spacing w:val="16"/>
          <w:kern w:val="4"/>
          <w:sz w:val="28"/>
          <w:szCs w:val="24"/>
        </w:rPr>
        <w:t>，并以甲乙双方签字确认作为通过本项目验收的标准</w:t>
      </w:r>
      <w:r w:rsidRPr="00DC2A12">
        <w:rPr>
          <w:rFonts w:ascii="仿宋" w:eastAsia="仿宋" w:hAnsi="仿宋"/>
          <w:spacing w:val="16"/>
          <w:kern w:val="4"/>
          <w:sz w:val="28"/>
          <w:szCs w:val="24"/>
        </w:rPr>
        <w:t>。</w:t>
      </w:r>
    </w:p>
    <w:p w14:paraId="4B74798F"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3、</w:t>
      </w:r>
      <w:r w:rsidRPr="00DC2A12">
        <w:rPr>
          <w:rFonts w:ascii="仿宋" w:eastAsia="仿宋" w:hAnsi="仿宋"/>
          <w:spacing w:val="16"/>
          <w:kern w:val="4"/>
          <w:sz w:val="28"/>
          <w:szCs w:val="24"/>
        </w:rPr>
        <w:t>验收的时间和地点：</w:t>
      </w:r>
      <w:r w:rsidRPr="00DC2A12">
        <w:rPr>
          <w:rFonts w:ascii="仿宋" w:eastAsia="仿宋" w:hAnsi="仿宋" w:hint="eastAsia"/>
          <w:spacing w:val="16"/>
          <w:kern w:val="4"/>
          <w:sz w:val="28"/>
          <w:szCs w:val="24"/>
        </w:rPr>
        <w:t>在通过专家评审和环保主管部门审查后且乙方编制东莞市新东欣环保投资有限公司物化废水处理单元处理浓缩液技改项目竣工环保验收报告终稿后的10个日历日内验收。具体根据甲方计划安排，</w:t>
      </w:r>
      <w:r w:rsidRPr="00DC2A12">
        <w:rPr>
          <w:rFonts w:ascii="仿宋" w:eastAsia="仿宋" w:hAnsi="仿宋"/>
          <w:spacing w:val="16"/>
          <w:kern w:val="4"/>
          <w:sz w:val="28"/>
          <w:szCs w:val="24"/>
        </w:rPr>
        <w:t>由</w:t>
      </w:r>
      <w:r w:rsidRPr="00DC2A12">
        <w:rPr>
          <w:rFonts w:ascii="仿宋" w:eastAsia="仿宋" w:hAnsi="仿宋" w:hint="eastAsia"/>
          <w:spacing w:val="16"/>
          <w:kern w:val="4"/>
          <w:sz w:val="28"/>
          <w:szCs w:val="24"/>
        </w:rPr>
        <w:t>甲方</w:t>
      </w:r>
      <w:r w:rsidRPr="00DC2A12">
        <w:rPr>
          <w:rFonts w:ascii="仿宋" w:eastAsia="仿宋" w:hAnsi="仿宋"/>
          <w:spacing w:val="16"/>
          <w:kern w:val="4"/>
          <w:sz w:val="28"/>
          <w:szCs w:val="24"/>
        </w:rPr>
        <w:t>组织进行</w:t>
      </w:r>
      <w:r w:rsidRPr="00DC2A12">
        <w:rPr>
          <w:rFonts w:ascii="仿宋" w:eastAsia="仿宋" w:hAnsi="仿宋" w:hint="eastAsia"/>
          <w:spacing w:val="16"/>
          <w:kern w:val="4"/>
          <w:sz w:val="28"/>
          <w:szCs w:val="24"/>
        </w:rPr>
        <w:t>。</w:t>
      </w:r>
    </w:p>
    <w:p w14:paraId="0E1C5823"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 xml:space="preserve">第三条 </w:t>
      </w:r>
      <w:r w:rsidRPr="00DC2A12">
        <w:rPr>
          <w:rFonts w:ascii="仿宋" w:eastAsia="仿宋" w:hAnsi="仿宋"/>
          <w:b/>
          <w:bCs/>
          <w:spacing w:val="16"/>
          <w:kern w:val="4"/>
          <w:sz w:val="28"/>
          <w:szCs w:val="24"/>
        </w:rPr>
        <w:t xml:space="preserve"> </w:t>
      </w:r>
      <w:r w:rsidRPr="00DC2A12">
        <w:rPr>
          <w:rFonts w:ascii="仿宋" w:eastAsia="仿宋" w:hAnsi="仿宋" w:hint="eastAsia"/>
          <w:b/>
          <w:bCs/>
          <w:spacing w:val="16"/>
          <w:kern w:val="4"/>
          <w:sz w:val="28"/>
          <w:szCs w:val="24"/>
        </w:rPr>
        <w:t>进度要求</w:t>
      </w:r>
    </w:p>
    <w:p w14:paraId="2B8211D5" w14:textId="77777777" w:rsidR="00DC2A12" w:rsidRDefault="006378BE" w:rsidP="00DC2A12">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1、合同签订后10天内完成项目工作方案（包含资料清单及项目工期计划）；</w:t>
      </w:r>
    </w:p>
    <w:p w14:paraId="02B2DA23" w14:textId="04A79169" w:rsidR="008E011B" w:rsidRPr="00DC2A12" w:rsidRDefault="006378BE" w:rsidP="00DC2A12">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2、</w:t>
      </w:r>
      <w:r w:rsidR="001E468F" w:rsidRPr="00DC2A12">
        <w:rPr>
          <w:rFonts w:ascii="仿宋" w:eastAsia="仿宋" w:hAnsi="仿宋" w:hint="eastAsia"/>
          <w:spacing w:val="16"/>
          <w:kern w:val="4"/>
          <w:sz w:val="28"/>
          <w:szCs w:val="24"/>
        </w:rPr>
        <w:t>乙方应</w:t>
      </w:r>
      <w:r w:rsidRPr="00DC2A12">
        <w:rPr>
          <w:rFonts w:ascii="仿宋" w:eastAsia="仿宋" w:hAnsi="仿宋"/>
          <w:spacing w:val="16"/>
          <w:kern w:val="4"/>
          <w:sz w:val="28"/>
          <w:szCs w:val="24"/>
        </w:rPr>
        <w:t>在</w:t>
      </w:r>
      <w:r w:rsidRPr="00DC2A12">
        <w:rPr>
          <w:rFonts w:ascii="仿宋" w:eastAsia="仿宋" w:hAnsi="仿宋" w:hint="eastAsia"/>
          <w:spacing w:val="16"/>
          <w:kern w:val="4"/>
          <w:sz w:val="28"/>
          <w:szCs w:val="24"/>
        </w:rPr>
        <w:t>甲方</w:t>
      </w:r>
      <w:r w:rsidRPr="00DC2A12">
        <w:rPr>
          <w:rFonts w:ascii="仿宋" w:eastAsia="仿宋" w:hAnsi="仿宋"/>
          <w:spacing w:val="16"/>
          <w:kern w:val="4"/>
          <w:sz w:val="28"/>
          <w:szCs w:val="24"/>
        </w:rPr>
        <w:t>提交</w:t>
      </w:r>
      <w:r w:rsidRPr="00DC2A12">
        <w:rPr>
          <w:rFonts w:ascii="仿宋" w:eastAsia="仿宋" w:hAnsi="仿宋" w:hint="eastAsia"/>
          <w:spacing w:val="16"/>
          <w:kern w:val="4"/>
          <w:sz w:val="28"/>
          <w:szCs w:val="24"/>
        </w:rPr>
        <w:t>竣工环保验收报告</w:t>
      </w:r>
      <w:r w:rsidRPr="00DC2A12">
        <w:rPr>
          <w:rFonts w:ascii="仿宋" w:eastAsia="仿宋" w:hAnsi="仿宋"/>
          <w:spacing w:val="16"/>
          <w:kern w:val="4"/>
          <w:sz w:val="28"/>
          <w:szCs w:val="24"/>
        </w:rPr>
        <w:t>编制需要的主要资料后，在</w:t>
      </w:r>
      <w:r w:rsidRPr="00DC2A12">
        <w:rPr>
          <w:rFonts w:ascii="仿宋" w:eastAsia="仿宋" w:hAnsi="仿宋" w:hint="eastAsia"/>
          <w:spacing w:val="16"/>
          <w:kern w:val="4"/>
          <w:sz w:val="28"/>
          <w:szCs w:val="24"/>
        </w:rPr>
        <w:t>验收</w:t>
      </w:r>
      <w:r w:rsidRPr="00DC2A12">
        <w:rPr>
          <w:rFonts w:ascii="仿宋" w:eastAsia="仿宋" w:hAnsi="仿宋"/>
          <w:spacing w:val="16"/>
          <w:kern w:val="4"/>
          <w:sz w:val="28"/>
          <w:szCs w:val="24"/>
        </w:rPr>
        <w:t>监测工作能</w:t>
      </w:r>
      <w:r w:rsidRPr="00DC2A12">
        <w:rPr>
          <w:rFonts w:ascii="仿宋" w:eastAsia="仿宋" w:hAnsi="仿宋" w:hint="eastAsia"/>
          <w:spacing w:val="16"/>
          <w:kern w:val="4"/>
          <w:sz w:val="28"/>
          <w:szCs w:val="24"/>
        </w:rPr>
        <w:t>满足自主验收专家评审的前提下，</w:t>
      </w:r>
      <w:r w:rsidRPr="00DC2A12">
        <w:rPr>
          <w:rFonts w:ascii="仿宋" w:eastAsia="仿宋" w:hAnsi="仿宋" w:hint="eastAsia"/>
          <w:spacing w:val="16"/>
          <w:kern w:val="4"/>
          <w:sz w:val="28"/>
          <w:szCs w:val="24"/>
        </w:rPr>
        <w:lastRenderedPageBreak/>
        <w:t>自合同签订日起，</w:t>
      </w:r>
      <w:r w:rsidRPr="00DC2A12">
        <w:rPr>
          <w:rFonts w:ascii="仿宋" w:eastAsia="仿宋" w:hAnsi="仿宋"/>
          <w:spacing w:val="16"/>
          <w:kern w:val="4"/>
          <w:sz w:val="28"/>
          <w:szCs w:val="24"/>
        </w:rPr>
        <w:t>3个月内完成验收工作</w:t>
      </w:r>
      <w:r w:rsidRPr="00DC2A12">
        <w:rPr>
          <w:rFonts w:ascii="仿宋" w:eastAsia="仿宋" w:hAnsi="仿宋" w:hint="eastAsia"/>
          <w:spacing w:val="16"/>
          <w:kern w:val="4"/>
          <w:sz w:val="28"/>
          <w:szCs w:val="24"/>
        </w:rPr>
        <w:t>。</w:t>
      </w:r>
    </w:p>
    <w:p w14:paraId="226728B0" w14:textId="61796103" w:rsidR="008E011B" w:rsidRPr="00DC2A12" w:rsidRDefault="006378BE">
      <w:pPr>
        <w:widowControl/>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3、</w:t>
      </w:r>
      <w:r w:rsidRPr="00DC2A12">
        <w:rPr>
          <w:rFonts w:ascii="仿宋" w:eastAsia="仿宋" w:hAnsi="仿宋"/>
          <w:spacing w:val="16"/>
          <w:kern w:val="4"/>
          <w:sz w:val="28"/>
          <w:szCs w:val="24"/>
        </w:rPr>
        <w:t>乙方应一次性完整、全面地书面告知甲方需向乙方提交的相关资料、信息，因乙方违反前述约定导致工作进度顺延的，责任由乙方承担，顺延的时间应记入乙方提交成果的时间内</w:t>
      </w:r>
      <w:r w:rsidRPr="00DC2A12">
        <w:rPr>
          <w:rFonts w:ascii="仿宋" w:eastAsia="仿宋" w:hAnsi="仿宋" w:hint="eastAsia"/>
          <w:spacing w:val="16"/>
          <w:kern w:val="4"/>
          <w:sz w:val="28"/>
          <w:szCs w:val="24"/>
        </w:rPr>
        <w:t>。</w:t>
      </w:r>
    </w:p>
    <w:p w14:paraId="4C980CCA"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第四条  甲方向乙方支付技术服务报酬及支付方式</w:t>
      </w:r>
    </w:p>
    <w:p w14:paraId="002F7D06" w14:textId="5B4B5BDC"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1、本合同为固定总价包干。（注：固定总价中包括所有本次采购项目的所有相关费用，结算时不做任何调整）。合同固定总价内容包括但不限于：现场调查、资料收集费用；报告编制费用；专家评审费用（包括内审费用和外审费用）；自主办公费（办公耗材、照明、水、通讯）、印刷费、交通费、税费等其他相关费用。支付合同费用前，乙方应提交等额有效发票（增值税专用发票）。</w:t>
      </w:r>
    </w:p>
    <w:p w14:paraId="38DC0847"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除甲方变更论证范围、主要工程方案、采用新的评价标准或因为甲方原因导致需复测，可协商调整监测价款；由于乙方的监测报告不能达到专家评审会的要求或不能满足验收标准，需部分或全部返工，乙方不得另行追加价款。</w:t>
      </w:r>
    </w:p>
    <w:p w14:paraId="6C364F01"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2、技术咨询报酬总额为：人民币大写X</w:t>
      </w:r>
      <w:r w:rsidRPr="00DC2A12">
        <w:rPr>
          <w:rFonts w:ascii="仿宋" w:eastAsia="仿宋" w:hAnsi="仿宋"/>
          <w:spacing w:val="16"/>
          <w:kern w:val="4"/>
          <w:sz w:val="28"/>
          <w:szCs w:val="24"/>
        </w:rPr>
        <w:t>XXXXX</w:t>
      </w:r>
      <w:r w:rsidRPr="00DC2A12">
        <w:rPr>
          <w:rFonts w:ascii="仿宋" w:eastAsia="仿宋" w:hAnsi="仿宋" w:hint="eastAsia"/>
          <w:spacing w:val="16"/>
          <w:kern w:val="4"/>
          <w:sz w:val="28"/>
          <w:szCs w:val="24"/>
        </w:rPr>
        <w:t>元整（</w:t>
      </w:r>
      <w:r w:rsidRPr="00DC2A12">
        <w:rPr>
          <w:rFonts w:ascii="Calibri" w:eastAsia="仿宋" w:hAnsi="Calibri" w:cs="Calibri"/>
          <w:spacing w:val="16"/>
          <w:kern w:val="4"/>
          <w:sz w:val="28"/>
          <w:szCs w:val="24"/>
        </w:rPr>
        <w:t>¥</w:t>
      </w:r>
      <w:r w:rsidRPr="00DC2A12">
        <w:rPr>
          <w:rFonts w:ascii="仿宋" w:eastAsia="仿宋" w:hAnsi="仿宋"/>
          <w:spacing w:val="16"/>
          <w:kern w:val="4"/>
          <w:sz w:val="28"/>
          <w:szCs w:val="24"/>
        </w:rPr>
        <w:t>XXXXX</w:t>
      </w:r>
      <w:r w:rsidRPr="00DC2A12">
        <w:rPr>
          <w:rFonts w:ascii="仿宋" w:eastAsia="仿宋" w:hAnsi="仿宋" w:hint="eastAsia"/>
          <w:spacing w:val="16"/>
          <w:kern w:val="4"/>
          <w:sz w:val="28"/>
          <w:szCs w:val="24"/>
        </w:rPr>
        <w:t>元）。</w:t>
      </w:r>
    </w:p>
    <w:p w14:paraId="7A81BEF6"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3、技术服务报酬由甲方以银行对公转账方式分期支付乙方。</w:t>
      </w:r>
    </w:p>
    <w:p w14:paraId="5E87EF42"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（1）乙方缴纳的报价保证金3</w:t>
      </w:r>
      <w:r w:rsidRPr="00DC2A12">
        <w:rPr>
          <w:rFonts w:ascii="仿宋" w:eastAsia="仿宋" w:hAnsi="仿宋"/>
          <w:spacing w:val="16"/>
          <w:kern w:val="4"/>
          <w:sz w:val="28"/>
          <w:szCs w:val="24"/>
        </w:rPr>
        <w:t>540</w:t>
      </w:r>
      <w:r w:rsidRPr="00DC2A12">
        <w:rPr>
          <w:rFonts w:ascii="仿宋" w:eastAsia="仿宋" w:hAnsi="仿宋" w:hint="eastAsia"/>
          <w:spacing w:val="16"/>
          <w:kern w:val="4"/>
          <w:sz w:val="28"/>
          <w:szCs w:val="24"/>
        </w:rPr>
        <w:t>元不退还，在双方签订合同后转为履约保证金，作为乙方在履约过程中违约金或罚款的扣罚来源之一。履约保证金申请返还时间为甲方验收合格之</w:t>
      </w:r>
      <w:r w:rsidRPr="00DC2A12">
        <w:rPr>
          <w:rFonts w:ascii="仿宋" w:eastAsia="仿宋" w:hAnsi="仿宋" w:hint="eastAsia"/>
          <w:spacing w:val="16"/>
          <w:kern w:val="4"/>
          <w:sz w:val="28"/>
          <w:szCs w:val="24"/>
        </w:rPr>
        <w:lastRenderedPageBreak/>
        <w:t>日，乙方没有任何违约的情况下由乙方提交退款申请，收到乙方申请后30个日历日内，甲方一次性无息退回；</w:t>
      </w:r>
    </w:p>
    <w:p w14:paraId="1FF2959D"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 xml:space="preserve">（2）合同签订后的十个工作日内，乙方向甲方提供合同总金额20%（即： </w:t>
      </w:r>
      <w:r w:rsidRPr="00DC2A12">
        <w:rPr>
          <w:rFonts w:ascii="仿宋" w:eastAsia="仿宋" w:hAnsi="仿宋"/>
          <w:spacing w:val="16"/>
          <w:kern w:val="4"/>
          <w:sz w:val="28"/>
          <w:szCs w:val="24"/>
        </w:rPr>
        <w:t xml:space="preserve">    </w:t>
      </w:r>
      <w:r w:rsidRPr="00DC2A12">
        <w:rPr>
          <w:rFonts w:ascii="仿宋" w:eastAsia="仿宋" w:hAnsi="仿宋" w:hint="eastAsia"/>
          <w:spacing w:val="16"/>
          <w:kern w:val="4"/>
          <w:sz w:val="28"/>
          <w:szCs w:val="24"/>
        </w:rPr>
        <w:t>元）的增值税专用发票。甲方在收取发票后</w:t>
      </w:r>
      <w:r w:rsidRPr="00DC2A12">
        <w:rPr>
          <w:rFonts w:ascii="仿宋" w:eastAsia="仿宋" w:hAnsi="仿宋"/>
          <w:spacing w:val="16"/>
          <w:kern w:val="4"/>
          <w:sz w:val="28"/>
          <w:szCs w:val="24"/>
        </w:rPr>
        <w:t>3</w:t>
      </w:r>
      <w:r w:rsidRPr="00DC2A12">
        <w:rPr>
          <w:rFonts w:ascii="仿宋" w:eastAsia="仿宋" w:hAnsi="仿宋" w:hint="eastAsia"/>
          <w:spacing w:val="16"/>
          <w:kern w:val="4"/>
          <w:sz w:val="28"/>
          <w:szCs w:val="24"/>
        </w:rPr>
        <w:t>0个日历日内向乙方支付等额预付款。</w:t>
      </w:r>
    </w:p>
    <w:p w14:paraId="38626B52"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 xml:space="preserve">（3）乙方完成竣工环保验收监测工作，提供监测报告，并通过专家评审会后，乙方向甲方提供合同总金额40%（即： </w:t>
      </w:r>
      <w:r w:rsidRPr="00DC2A12">
        <w:rPr>
          <w:rFonts w:ascii="仿宋" w:eastAsia="仿宋" w:hAnsi="仿宋"/>
          <w:spacing w:val="16"/>
          <w:kern w:val="4"/>
          <w:sz w:val="28"/>
          <w:szCs w:val="24"/>
        </w:rPr>
        <w:t xml:space="preserve">    </w:t>
      </w:r>
      <w:r w:rsidRPr="00DC2A12">
        <w:rPr>
          <w:rFonts w:ascii="仿宋" w:eastAsia="仿宋" w:hAnsi="仿宋" w:hint="eastAsia"/>
          <w:spacing w:val="16"/>
          <w:kern w:val="4"/>
          <w:sz w:val="28"/>
          <w:szCs w:val="24"/>
        </w:rPr>
        <w:t>元）的增值税专用发票。甲方在收取发票后</w:t>
      </w:r>
      <w:r w:rsidRPr="00DC2A12">
        <w:rPr>
          <w:rFonts w:ascii="仿宋" w:eastAsia="仿宋" w:hAnsi="仿宋"/>
          <w:spacing w:val="16"/>
          <w:kern w:val="4"/>
          <w:sz w:val="28"/>
          <w:szCs w:val="24"/>
        </w:rPr>
        <w:t>3</w:t>
      </w:r>
      <w:r w:rsidRPr="00DC2A12">
        <w:rPr>
          <w:rFonts w:ascii="仿宋" w:eastAsia="仿宋" w:hAnsi="仿宋" w:hint="eastAsia"/>
          <w:spacing w:val="16"/>
          <w:kern w:val="4"/>
          <w:sz w:val="28"/>
          <w:szCs w:val="24"/>
        </w:rPr>
        <w:t>0个日历日内向乙方支付等额进度款；</w:t>
      </w:r>
    </w:p>
    <w:p w14:paraId="32BC06FA"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 xml:space="preserve">（4）乙方完成报告修改，且协助甲方完成项目环保竣工验收公开、登记相关信息并建立档案工作后，乙方向甲方提供合同总金额40%（即： </w:t>
      </w:r>
      <w:r w:rsidRPr="00DC2A12">
        <w:rPr>
          <w:rFonts w:ascii="仿宋" w:eastAsia="仿宋" w:hAnsi="仿宋"/>
          <w:spacing w:val="16"/>
          <w:kern w:val="4"/>
          <w:sz w:val="28"/>
          <w:szCs w:val="24"/>
        </w:rPr>
        <w:t xml:space="preserve">    </w:t>
      </w:r>
      <w:r w:rsidRPr="00DC2A12">
        <w:rPr>
          <w:rFonts w:ascii="仿宋" w:eastAsia="仿宋" w:hAnsi="仿宋" w:hint="eastAsia"/>
          <w:spacing w:val="16"/>
          <w:kern w:val="4"/>
          <w:sz w:val="28"/>
          <w:szCs w:val="24"/>
        </w:rPr>
        <w:t>元）的增值税专用发票。甲方在收取发票后</w:t>
      </w:r>
      <w:r w:rsidRPr="00DC2A12">
        <w:rPr>
          <w:rFonts w:ascii="仿宋" w:eastAsia="仿宋" w:hAnsi="仿宋"/>
          <w:spacing w:val="16"/>
          <w:kern w:val="4"/>
          <w:sz w:val="28"/>
          <w:szCs w:val="24"/>
        </w:rPr>
        <w:t>3</w:t>
      </w:r>
      <w:r w:rsidRPr="00DC2A12">
        <w:rPr>
          <w:rFonts w:ascii="仿宋" w:eastAsia="仿宋" w:hAnsi="仿宋" w:hint="eastAsia"/>
          <w:spacing w:val="16"/>
          <w:kern w:val="4"/>
          <w:sz w:val="28"/>
          <w:szCs w:val="24"/>
        </w:rPr>
        <w:t>0个日历日内一次性向乙方支付等额尾款。</w:t>
      </w:r>
    </w:p>
    <w:p w14:paraId="726464A8"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每次支付合同费用前，乙方应向甲方提交等额有效增值税专用发票及相应请款资料。</w:t>
      </w:r>
    </w:p>
    <w:p w14:paraId="107677F2" w14:textId="77777777" w:rsidR="008E011B" w:rsidRPr="00DC2A12" w:rsidRDefault="006378BE">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如果因乙方原因延迟提交正规有效的增值税发票给甲方，甲方可延迟支付款项给乙方，而且不承担延迟付款的责任。</w:t>
      </w:r>
    </w:p>
    <w:p w14:paraId="2BE43C95"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乙方开户银行名称、地址和账号为：</w:t>
      </w:r>
    </w:p>
    <w:p w14:paraId="6DF4E669"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开户银行：</w:t>
      </w:r>
    </w:p>
    <w:p w14:paraId="67383285"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开户名称：</w:t>
      </w:r>
    </w:p>
    <w:p w14:paraId="71F6F334"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 xml:space="preserve">账 </w:t>
      </w:r>
      <w:r w:rsidRPr="00DC2A12">
        <w:rPr>
          <w:rFonts w:ascii="仿宋" w:eastAsia="仿宋" w:hAnsi="仿宋"/>
          <w:spacing w:val="16"/>
          <w:kern w:val="4"/>
          <w:sz w:val="28"/>
          <w:szCs w:val="24"/>
        </w:rPr>
        <w:t xml:space="preserve">  </w:t>
      </w:r>
      <w:r w:rsidRPr="00DC2A12">
        <w:rPr>
          <w:rFonts w:ascii="仿宋" w:eastAsia="仿宋" w:hAnsi="仿宋" w:hint="eastAsia"/>
          <w:spacing w:val="16"/>
          <w:kern w:val="4"/>
          <w:sz w:val="28"/>
          <w:szCs w:val="24"/>
        </w:rPr>
        <w:t xml:space="preserve">号：  </w:t>
      </w:r>
    </w:p>
    <w:p w14:paraId="29DCF865"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第五条  双方确定因履行本合同应遵守的保密义务如下</w:t>
      </w:r>
    </w:p>
    <w:p w14:paraId="1D3200C0" w14:textId="77777777" w:rsidR="008E011B" w:rsidRPr="00DC2A12" w:rsidRDefault="006378BE">
      <w:pPr>
        <w:pStyle w:val="aa"/>
        <w:spacing w:line="240" w:lineRule="auto"/>
        <w:ind w:firstLineChars="200" w:firstLine="624"/>
        <w:rPr>
          <w:rFonts w:ascii="仿宋" w:eastAsia="仿宋" w:hAnsi="仿宋" w:cs="Times New Roman"/>
          <w:spacing w:val="16"/>
          <w:kern w:val="4"/>
          <w:sz w:val="28"/>
          <w:szCs w:val="24"/>
        </w:rPr>
      </w:pPr>
      <w:r w:rsidRPr="00DC2A12">
        <w:rPr>
          <w:rFonts w:ascii="仿宋" w:eastAsia="仿宋" w:hAnsi="仿宋" w:cs="Times New Roman" w:hint="eastAsia"/>
          <w:spacing w:val="16"/>
          <w:kern w:val="4"/>
          <w:sz w:val="28"/>
          <w:szCs w:val="24"/>
        </w:rPr>
        <w:t>双方应对本合同执行过程中产生的涉及机密的文件、成果资料进行保密（经双方确认），未经对方同意，任何一方均不</w:t>
      </w:r>
      <w:r w:rsidRPr="00DC2A12">
        <w:rPr>
          <w:rFonts w:ascii="仿宋" w:eastAsia="仿宋" w:hAnsi="仿宋" w:cs="Times New Roman" w:hint="eastAsia"/>
          <w:spacing w:val="16"/>
          <w:kern w:val="4"/>
          <w:sz w:val="28"/>
          <w:szCs w:val="24"/>
        </w:rPr>
        <w:lastRenderedPageBreak/>
        <w:t>得将涉及机密的文件、成果资料泄密，不得向第三人转让或用于本合同外的项目，如发生以上情况，泄密方须向守约方支付本合同总费用的20%的违约金，不足以弥补损失的，守约方有权追偿。</w:t>
      </w:r>
    </w:p>
    <w:p w14:paraId="22539939" w14:textId="77777777" w:rsidR="008E011B" w:rsidRPr="00DC2A12" w:rsidRDefault="006378BE">
      <w:pPr>
        <w:ind w:firstLineChars="200" w:firstLine="626"/>
        <w:rPr>
          <w:rFonts w:ascii="仿宋" w:eastAsia="仿宋" w:hAnsi="仿宋"/>
          <w:bCs/>
          <w:spacing w:val="16"/>
          <w:kern w:val="4"/>
          <w:sz w:val="28"/>
          <w:szCs w:val="24"/>
        </w:rPr>
      </w:pPr>
      <w:r w:rsidRPr="00DC2A12">
        <w:rPr>
          <w:rFonts w:ascii="仿宋" w:eastAsia="仿宋" w:hAnsi="仿宋" w:hint="eastAsia"/>
          <w:b/>
          <w:bCs/>
          <w:spacing w:val="16"/>
          <w:kern w:val="4"/>
          <w:sz w:val="28"/>
          <w:szCs w:val="24"/>
        </w:rPr>
        <w:t xml:space="preserve">第六条  </w:t>
      </w:r>
      <w:r w:rsidRPr="00DC2A12">
        <w:rPr>
          <w:rFonts w:ascii="仿宋" w:eastAsia="仿宋" w:hAnsi="仿宋" w:hint="eastAsia"/>
          <w:bCs/>
          <w:spacing w:val="16"/>
          <w:kern w:val="4"/>
          <w:sz w:val="28"/>
          <w:szCs w:val="24"/>
        </w:rPr>
        <w:t>本合同的变更必须由双方协商一致，并以书面形式确定和代表签字及盖合同章或公章后方为有效。</w:t>
      </w:r>
    </w:p>
    <w:p w14:paraId="7C29E084"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第七条  经双方确定，按以下约定承担各自的违约责任</w:t>
      </w:r>
    </w:p>
    <w:p w14:paraId="6D972CB9" w14:textId="77777777" w:rsidR="008E011B" w:rsidRPr="00DC2A12" w:rsidRDefault="006378BE">
      <w:pPr>
        <w:pStyle w:val="aa"/>
        <w:spacing w:line="240" w:lineRule="auto"/>
        <w:ind w:firstLineChars="200" w:firstLine="624"/>
        <w:jc w:val="left"/>
        <w:rPr>
          <w:rFonts w:ascii="仿宋" w:eastAsia="仿宋" w:hAnsi="仿宋" w:cs="Times New Roman"/>
          <w:spacing w:val="16"/>
          <w:kern w:val="4"/>
          <w:sz w:val="28"/>
          <w:szCs w:val="24"/>
        </w:rPr>
      </w:pPr>
      <w:r w:rsidRPr="00DC2A12">
        <w:rPr>
          <w:rFonts w:ascii="仿宋" w:eastAsia="仿宋" w:hAnsi="仿宋" w:cs="Times New Roman" w:hint="eastAsia"/>
          <w:spacing w:val="16"/>
          <w:kern w:val="4"/>
          <w:sz w:val="28"/>
          <w:szCs w:val="24"/>
        </w:rPr>
        <w:t>合同双方之任何一方不能履行本合同条款均属违约，违约方应向对方支付合同总价20%的违约金。</w:t>
      </w:r>
    </w:p>
    <w:p w14:paraId="5B9BB050"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1、如甲方无正当理由不能在约定的时间期限内支付报酬，每逾期一天，应按合同总额的1‰支付乙方逾期违约金。</w:t>
      </w:r>
    </w:p>
    <w:p w14:paraId="53AA409F" w14:textId="210E438F" w:rsidR="008E011B" w:rsidRPr="00DC2A12" w:rsidRDefault="006378BE" w:rsidP="00E76121">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 xml:space="preserve">2、如乙方不能在约定的时间期限内完成甲方委托的内容，每逾期一天，应按合同总额的1‰支付甲方逾期违约金。当实际进度滞后合同规定进度计划50％时，甲方有权单方面解除合同，乙方除支付逾期违约金外，还应退还全部已付款，并按合同总价款的 </w:t>
      </w:r>
      <w:r w:rsidRPr="00DC2A12">
        <w:rPr>
          <w:rFonts w:ascii="仿宋" w:eastAsia="仿宋" w:hAnsi="仿宋"/>
          <w:spacing w:val="16"/>
          <w:kern w:val="4"/>
          <w:sz w:val="28"/>
          <w:szCs w:val="24"/>
        </w:rPr>
        <w:t xml:space="preserve">30 </w:t>
      </w:r>
      <w:r w:rsidRPr="00DC2A12">
        <w:rPr>
          <w:rFonts w:ascii="仿宋" w:eastAsia="仿宋" w:hAnsi="仿宋" w:hint="eastAsia"/>
          <w:spacing w:val="16"/>
          <w:kern w:val="4"/>
          <w:sz w:val="28"/>
          <w:szCs w:val="24"/>
        </w:rPr>
        <w:t>％向甲方支付违约金及赔偿甲方损失。如果因甲方原因造成工期延误，工期顺延，乙方不承担违约责任。</w:t>
      </w:r>
    </w:p>
    <w:p w14:paraId="0AA98347" w14:textId="0FFB4CCA" w:rsidR="008E011B" w:rsidRPr="00DC2A12" w:rsidRDefault="006378BE" w:rsidP="00E76121">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3、</w:t>
      </w:r>
      <w:r w:rsidRPr="00DC2A12">
        <w:rPr>
          <w:rFonts w:ascii="仿宋" w:eastAsia="仿宋" w:hAnsi="仿宋"/>
          <w:spacing w:val="16"/>
          <w:kern w:val="4"/>
          <w:sz w:val="28"/>
          <w:szCs w:val="24"/>
        </w:rPr>
        <w:t>乙方应保证乙方及其人员具备履行本合同义务所需的资质和能力，否则，乙方应向甲方支付本合同总价</w:t>
      </w:r>
      <w:r w:rsidRPr="00DC2A12">
        <w:rPr>
          <w:rFonts w:ascii="仿宋" w:eastAsia="仿宋" w:hAnsi="仿宋" w:hint="eastAsia"/>
          <w:spacing w:val="16"/>
          <w:kern w:val="4"/>
          <w:sz w:val="28"/>
          <w:szCs w:val="24"/>
        </w:rPr>
        <w:t>3</w:t>
      </w:r>
      <w:r w:rsidRPr="00DC2A12">
        <w:rPr>
          <w:rFonts w:ascii="仿宋" w:eastAsia="仿宋" w:hAnsi="仿宋"/>
          <w:spacing w:val="16"/>
          <w:kern w:val="4"/>
          <w:sz w:val="28"/>
          <w:szCs w:val="24"/>
        </w:rPr>
        <w:t>0%的违约金，并赔偿甲方的损失，同时甲方有权单方解除合同，乙方应向甲方退还已付款，甲方无需支付剩余款项。</w:t>
      </w:r>
    </w:p>
    <w:p w14:paraId="39063174" w14:textId="77777777" w:rsidR="00DC2A12" w:rsidRDefault="006378BE" w:rsidP="00DC2A12">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4、</w:t>
      </w:r>
      <w:r w:rsidRPr="00DC2A12">
        <w:rPr>
          <w:rFonts w:ascii="仿宋" w:eastAsia="仿宋" w:hAnsi="仿宋"/>
          <w:spacing w:val="16"/>
          <w:kern w:val="4"/>
          <w:sz w:val="28"/>
          <w:szCs w:val="24"/>
        </w:rPr>
        <w:t>因乙方违约而甲方主张权利产生的包括但不限于律师费、诉讼费、保全费、担保费等一切费用，均由乙方承担。</w:t>
      </w:r>
    </w:p>
    <w:p w14:paraId="085DF625" w14:textId="099BCCA3" w:rsidR="008E011B" w:rsidRPr="00DC2A12" w:rsidRDefault="006378BE" w:rsidP="00DC2A12">
      <w:pPr>
        <w:spacing w:line="560" w:lineRule="exact"/>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5、由于不可抗力造成本合同不能履行的，合同双方均不</w:t>
      </w:r>
      <w:r w:rsidRPr="00DC2A12">
        <w:rPr>
          <w:rFonts w:ascii="仿宋" w:eastAsia="仿宋" w:hAnsi="仿宋" w:hint="eastAsia"/>
          <w:spacing w:val="16"/>
          <w:kern w:val="4"/>
          <w:sz w:val="28"/>
          <w:szCs w:val="24"/>
        </w:rPr>
        <w:lastRenderedPageBreak/>
        <w:t>承担责任，造成任一方的损失，由损失方自理。</w:t>
      </w:r>
    </w:p>
    <w:p w14:paraId="17B89BF2" w14:textId="77777777" w:rsidR="008E011B" w:rsidRPr="00DC2A12" w:rsidRDefault="006378BE">
      <w:pPr>
        <w:pStyle w:val="aa"/>
        <w:spacing w:line="240" w:lineRule="auto"/>
        <w:ind w:firstLineChars="200" w:firstLine="624"/>
        <w:rPr>
          <w:rFonts w:ascii="仿宋" w:eastAsia="仿宋" w:hAnsi="仿宋" w:cs="Times New Roman"/>
          <w:spacing w:val="16"/>
          <w:kern w:val="4"/>
          <w:sz w:val="28"/>
          <w:szCs w:val="24"/>
        </w:rPr>
      </w:pPr>
      <w:r w:rsidRPr="00DC2A12">
        <w:rPr>
          <w:rFonts w:ascii="仿宋" w:eastAsia="仿宋" w:hAnsi="仿宋" w:cs="Times New Roman" w:hint="eastAsia"/>
          <w:spacing w:val="16"/>
          <w:kern w:val="4"/>
          <w:sz w:val="28"/>
          <w:szCs w:val="24"/>
        </w:rPr>
        <w:t>本合同中，不可抗力指不可预见、不能避免且不能克服的客观情况，包括但不限于天灾、战争、暴乱、火灾、爆炸、地震、流行病疫、政府行为或合同双方所不能合理控制的其他原因而引发的事件。</w:t>
      </w:r>
    </w:p>
    <w:p w14:paraId="204356BA" w14:textId="4460D08D" w:rsidR="008E011B" w:rsidRPr="00DC2A12" w:rsidRDefault="00DC2A12">
      <w:pPr>
        <w:pStyle w:val="aa"/>
        <w:spacing w:line="240" w:lineRule="auto"/>
        <w:ind w:firstLineChars="200" w:firstLine="624"/>
        <w:rPr>
          <w:rFonts w:ascii="仿宋" w:eastAsia="仿宋" w:hAnsi="仿宋" w:cs="Times New Roman"/>
          <w:spacing w:val="16"/>
          <w:kern w:val="4"/>
          <w:sz w:val="28"/>
          <w:szCs w:val="24"/>
        </w:rPr>
      </w:pPr>
      <w:r>
        <w:rPr>
          <w:rFonts w:ascii="仿宋" w:eastAsia="仿宋" w:hAnsi="仿宋" w:cs="Times New Roman"/>
          <w:spacing w:val="16"/>
          <w:kern w:val="4"/>
          <w:sz w:val="28"/>
          <w:szCs w:val="24"/>
        </w:rPr>
        <w:t>6</w:t>
      </w:r>
      <w:r w:rsidR="006378BE" w:rsidRPr="00DC2A12">
        <w:rPr>
          <w:rFonts w:ascii="仿宋" w:eastAsia="仿宋" w:hAnsi="仿宋" w:cs="Times New Roman" w:hint="eastAsia"/>
          <w:spacing w:val="16"/>
          <w:kern w:val="4"/>
          <w:sz w:val="28"/>
          <w:szCs w:val="24"/>
        </w:rPr>
        <w:t>、双方协商一致，可以书面解除合同。</w:t>
      </w:r>
    </w:p>
    <w:p w14:paraId="5262DFCE"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第八条  双方确定</w:t>
      </w:r>
    </w:p>
    <w:p w14:paraId="3630D18E"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本合同自双方</w:t>
      </w:r>
      <w:r w:rsidRPr="00DC2A12">
        <w:rPr>
          <w:rFonts w:ascii="仿宋" w:eastAsia="仿宋" w:hAnsi="仿宋" w:hint="eastAsia"/>
          <w:bCs/>
          <w:spacing w:val="16"/>
          <w:kern w:val="4"/>
          <w:sz w:val="28"/>
          <w:szCs w:val="24"/>
        </w:rPr>
        <w:t>代表签字及盖合同章或公章之日起生效。</w:t>
      </w:r>
      <w:r w:rsidRPr="00DC2A12">
        <w:rPr>
          <w:rFonts w:ascii="仿宋" w:eastAsia="仿宋" w:hAnsi="仿宋" w:hint="eastAsia"/>
          <w:spacing w:val="16"/>
          <w:kern w:val="4"/>
          <w:sz w:val="28"/>
          <w:szCs w:val="24"/>
        </w:rPr>
        <w:t>在本合同有效期内，甲方利用项目技术咨询工作成果中乙方所提供的咨询意见所完成的新的技术成果，归甲方所有。</w:t>
      </w:r>
    </w:p>
    <w:p w14:paraId="09E407C3"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除本合同约定外，乙方所提供服务同时应满足本服务项目询价文件等相关文件中的要求，若该等文件相关内容与本合同不一致的，应以本合同为准，如有违反，同样视为违约，应按照本合同约定承担相关违约责任。</w:t>
      </w:r>
    </w:p>
    <w:p w14:paraId="06628931" w14:textId="77777777" w:rsidR="008E011B" w:rsidRPr="00DC2A12" w:rsidRDefault="006378BE">
      <w:pPr>
        <w:ind w:firstLineChars="200" w:firstLine="626"/>
        <w:rPr>
          <w:rFonts w:ascii="仿宋" w:eastAsia="仿宋" w:hAnsi="仿宋"/>
          <w:bCs/>
          <w:spacing w:val="16"/>
          <w:kern w:val="4"/>
          <w:sz w:val="28"/>
          <w:szCs w:val="24"/>
        </w:rPr>
      </w:pPr>
      <w:r w:rsidRPr="00DC2A12">
        <w:rPr>
          <w:rFonts w:ascii="仿宋" w:eastAsia="仿宋" w:hAnsi="仿宋" w:hint="eastAsia"/>
          <w:b/>
          <w:bCs/>
          <w:spacing w:val="16"/>
          <w:kern w:val="4"/>
          <w:sz w:val="28"/>
          <w:szCs w:val="24"/>
        </w:rPr>
        <w:t xml:space="preserve">第九条 </w:t>
      </w:r>
      <w:r w:rsidRPr="00DC2A12">
        <w:rPr>
          <w:rFonts w:ascii="仿宋" w:eastAsia="仿宋" w:hAnsi="仿宋" w:hint="eastAsia"/>
          <w:bCs/>
          <w:spacing w:val="16"/>
          <w:kern w:val="4"/>
          <w:sz w:val="28"/>
          <w:szCs w:val="24"/>
        </w:rPr>
        <w:t xml:space="preserve"> 双方因履行本合同而发生的争议，应协商解决。协商不成的，任何一方可以向甲方项目所在地人民法院起诉。</w:t>
      </w:r>
    </w:p>
    <w:p w14:paraId="0D35C9B0" w14:textId="77777777" w:rsidR="008E011B" w:rsidRPr="00DC2A12" w:rsidRDefault="006378BE">
      <w:pPr>
        <w:ind w:firstLineChars="200" w:firstLine="626"/>
        <w:rPr>
          <w:rFonts w:ascii="仿宋" w:eastAsia="仿宋" w:hAnsi="仿宋"/>
          <w:bCs/>
          <w:spacing w:val="16"/>
          <w:kern w:val="4"/>
          <w:sz w:val="28"/>
          <w:szCs w:val="24"/>
        </w:rPr>
      </w:pPr>
      <w:r w:rsidRPr="00DC2A12">
        <w:rPr>
          <w:rFonts w:ascii="仿宋" w:eastAsia="仿宋" w:hAnsi="仿宋" w:hint="eastAsia"/>
          <w:b/>
          <w:bCs/>
          <w:spacing w:val="16"/>
          <w:kern w:val="4"/>
          <w:sz w:val="28"/>
          <w:szCs w:val="24"/>
        </w:rPr>
        <w:t xml:space="preserve">第十条  </w:t>
      </w:r>
      <w:r w:rsidRPr="00DC2A12">
        <w:rPr>
          <w:rFonts w:ascii="仿宋" w:eastAsia="仿宋" w:hAnsi="仿宋" w:hint="eastAsia"/>
          <w:bCs/>
          <w:spacing w:val="16"/>
          <w:kern w:val="4"/>
          <w:sz w:val="28"/>
          <w:szCs w:val="24"/>
        </w:rPr>
        <w:t>本合同正本一式陆份，甲方执肆份，乙方执贰份，均具有同等的法律效力。</w:t>
      </w:r>
    </w:p>
    <w:p w14:paraId="638710D8" w14:textId="77777777" w:rsidR="008E011B" w:rsidRPr="00DC2A12" w:rsidRDefault="006378BE">
      <w:pPr>
        <w:ind w:firstLineChars="200" w:firstLine="626"/>
        <w:rPr>
          <w:rFonts w:ascii="仿宋" w:eastAsia="仿宋" w:hAnsi="仿宋"/>
          <w:bCs/>
          <w:spacing w:val="16"/>
          <w:kern w:val="4"/>
          <w:sz w:val="28"/>
          <w:szCs w:val="24"/>
        </w:rPr>
      </w:pPr>
      <w:r w:rsidRPr="00DC2A12">
        <w:rPr>
          <w:rFonts w:ascii="仿宋" w:eastAsia="仿宋" w:hAnsi="仿宋" w:hint="eastAsia"/>
          <w:b/>
          <w:bCs/>
          <w:spacing w:val="16"/>
          <w:kern w:val="4"/>
          <w:sz w:val="28"/>
          <w:szCs w:val="24"/>
        </w:rPr>
        <w:t xml:space="preserve">第十一条  </w:t>
      </w:r>
      <w:r w:rsidRPr="00DC2A12">
        <w:rPr>
          <w:rFonts w:ascii="仿宋" w:eastAsia="仿宋" w:hAnsi="仿宋" w:hint="eastAsia"/>
          <w:bCs/>
          <w:spacing w:val="16"/>
          <w:kern w:val="4"/>
          <w:sz w:val="28"/>
          <w:szCs w:val="24"/>
        </w:rPr>
        <w:t>本合同经双方签字盖章后生效，未尽事宜，可在充分协商的基础上签署补充协议。</w:t>
      </w:r>
    </w:p>
    <w:p w14:paraId="4F9E193E" w14:textId="77777777" w:rsidR="008E011B" w:rsidRPr="00DC2A12" w:rsidRDefault="006378BE">
      <w:pPr>
        <w:ind w:firstLineChars="200" w:firstLine="626"/>
        <w:rPr>
          <w:rFonts w:ascii="仿宋" w:eastAsia="仿宋" w:hAnsi="仿宋"/>
          <w:b/>
          <w:bCs/>
          <w:spacing w:val="16"/>
          <w:kern w:val="4"/>
          <w:sz w:val="28"/>
          <w:szCs w:val="24"/>
        </w:rPr>
      </w:pPr>
      <w:r w:rsidRPr="00DC2A12">
        <w:rPr>
          <w:rFonts w:ascii="仿宋" w:eastAsia="仿宋" w:hAnsi="仿宋" w:hint="eastAsia"/>
          <w:b/>
          <w:bCs/>
          <w:spacing w:val="16"/>
          <w:kern w:val="4"/>
          <w:sz w:val="28"/>
          <w:szCs w:val="24"/>
        </w:rPr>
        <w:t xml:space="preserve">第十二条 </w:t>
      </w:r>
      <w:r w:rsidRPr="00DC2A12">
        <w:rPr>
          <w:rFonts w:ascii="仿宋" w:eastAsia="仿宋" w:hAnsi="仿宋"/>
          <w:b/>
          <w:bCs/>
          <w:spacing w:val="16"/>
          <w:kern w:val="4"/>
          <w:sz w:val="28"/>
          <w:szCs w:val="24"/>
        </w:rPr>
        <w:t xml:space="preserve"> </w:t>
      </w:r>
      <w:r w:rsidRPr="00DC2A12">
        <w:rPr>
          <w:rFonts w:ascii="仿宋" w:eastAsia="仿宋" w:hAnsi="仿宋" w:hint="eastAsia"/>
          <w:b/>
          <w:bCs/>
          <w:spacing w:val="16"/>
          <w:kern w:val="4"/>
          <w:sz w:val="28"/>
          <w:szCs w:val="24"/>
        </w:rPr>
        <w:t>其他</w:t>
      </w:r>
    </w:p>
    <w:p w14:paraId="7F3B3324" w14:textId="77777777" w:rsidR="008E011B" w:rsidRPr="00DC2A12" w:rsidRDefault="006378BE">
      <w:pPr>
        <w:ind w:firstLineChars="200" w:firstLine="624"/>
        <w:rPr>
          <w:rFonts w:ascii="仿宋" w:eastAsia="仿宋" w:hAnsi="仿宋"/>
          <w:spacing w:val="16"/>
          <w:kern w:val="4"/>
          <w:sz w:val="28"/>
          <w:szCs w:val="24"/>
        </w:rPr>
      </w:pPr>
      <w:r w:rsidRPr="00DC2A12">
        <w:rPr>
          <w:rFonts w:ascii="仿宋" w:eastAsia="仿宋" w:hAnsi="仿宋" w:hint="eastAsia"/>
          <w:spacing w:val="16"/>
          <w:kern w:val="4"/>
          <w:sz w:val="28"/>
          <w:szCs w:val="24"/>
        </w:rPr>
        <w:t>附件：阳光合作协议</w:t>
      </w:r>
    </w:p>
    <w:p w14:paraId="1D25E132" w14:textId="77777777" w:rsidR="008E011B" w:rsidRPr="00DC2A12" w:rsidRDefault="006378BE">
      <w:pPr>
        <w:spacing w:line="360" w:lineRule="auto"/>
        <w:ind w:firstLineChars="200" w:firstLine="624"/>
        <w:rPr>
          <w:rFonts w:ascii="仿宋" w:eastAsia="仿宋" w:hAnsi="仿宋" w:cs="仿宋_GB2312"/>
          <w:spacing w:val="16"/>
          <w:sz w:val="28"/>
          <w:szCs w:val="24"/>
        </w:rPr>
      </w:pPr>
      <w:r w:rsidRPr="00DC2A12">
        <w:rPr>
          <w:rFonts w:ascii="仿宋" w:eastAsia="仿宋" w:hAnsi="仿宋" w:cs="仿宋_GB2312" w:hint="eastAsia"/>
          <w:spacing w:val="16"/>
          <w:sz w:val="28"/>
          <w:szCs w:val="24"/>
        </w:rPr>
        <w:t>（以下无正文，为本合同签署项）</w:t>
      </w:r>
    </w:p>
    <w:p w14:paraId="513CEB0B" w14:textId="77777777" w:rsidR="008E011B" w:rsidRPr="00DC2A12" w:rsidRDefault="008E011B">
      <w:pPr>
        <w:ind w:firstLineChars="200" w:firstLine="624"/>
        <w:jc w:val="left"/>
        <w:rPr>
          <w:rFonts w:ascii="仿宋" w:eastAsia="仿宋" w:hAnsi="仿宋" w:cs="仿宋_GB2312"/>
          <w:spacing w:val="16"/>
          <w:sz w:val="28"/>
          <w:szCs w:val="24"/>
        </w:rPr>
      </w:pPr>
    </w:p>
    <w:p w14:paraId="2911E176" w14:textId="77777777" w:rsidR="008E011B" w:rsidRPr="00DC2A12" w:rsidRDefault="008E011B">
      <w:pPr>
        <w:ind w:firstLineChars="200" w:firstLine="624"/>
        <w:jc w:val="left"/>
        <w:rPr>
          <w:rFonts w:ascii="仿宋" w:eastAsia="仿宋" w:hAnsi="仿宋" w:cs="仿宋_GB2312"/>
          <w:spacing w:val="16"/>
          <w:sz w:val="28"/>
          <w:szCs w:val="24"/>
        </w:rPr>
      </w:pPr>
    </w:p>
    <w:p w14:paraId="2E0324E4" w14:textId="77777777" w:rsidR="008E011B" w:rsidRPr="00DC2A12" w:rsidRDefault="006378BE">
      <w:pPr>
        <w:ind w:firstLineChars="200" w:firstLine="624"/>
        <w:jc w:val="left"/>
        <w:rPr>
          <w:rFonts w:ascii="仿宋" w:eastAsia="仿宋" w:hAnsi="仿宋"/>
          <w:spacing w:val="16"/>
          <w:sz w:val="28"/>
          <w:szCs w:val="24"/>
        </w:rPr>
      </w:pPr>
      <w:r w:rsidRPr="00DC2A12">
        <w:rPr>
          <w:rFonts w:ascii="仿宋" w:eastAsia="仿宋" w:hAnsi="仿宋" w:cs="仿宋_GB2312" w:hint="eastAsia"/>
          <w:spacing w:val="16"/>
          <w:sz w:val="28"/>
          <w:szCs w:val="24"/>
        </w:rPr>
        <w:t>甲方（盖章）：</w:t>
      </w:r>
    </w:p>
    <w:p w14:paraId="49AAFB12" w14:textId="77777777" w:rsidR="008E011B" w:rsidRPr="00DC2A12" w:rsidRDefault="006378BE">
      <w:pPr>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法定代表人（签章）：</w:t>
      </w:r>
    </w:p>
    <w:p w14:paraId="3F6EBCE1" w14:textId="77777777" w:rsidR="008E011B" w:rsidRPr="00DC2A12" w:rsidRDefault="006378BE">
      <w:pPr>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或委托代理人（签字）：</w:t>
      </w:r>
    </w:p>
    <w:p w14:paraId="1650C754" w14:textId="77777777" w:rsidR="008E011B" w:rsidRPr="00DC2A12" w:rsidRDefault="006378BE">
      <w:pPr>
        <w:spacing w:line="360" w:lineRule="auto"/>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 xml:space="preserve">签订日期： </w:t>
      </w:r>
      <w:r w:rsidRPr="00DC2A12">
        <w:rPr>
          <w:rFonts w:ascii="仿宋" w:eastAsia="仿宋" w:hAnsi="仿宋"/>
          <w:spacing w:val="16"/>
          <w:sz w:val="28"/>
          <w:szCs w:val="24"/>
        </w:rPr>
        <w:t xml:space="preserve"> </w:t>
      </w:r>
      <w:r w:rsidRPr="00DC2A12">
        <w:rPr>
          <w:rFonts w:ascii="仿宋" w:eastAsia="仿宋" w:hAnsi="仿宋" w:hint="eastAsia"/>
          <w:spacing w:val="16"/>
          <w:sz w:val="28"/>
          <w:szCs w:val="24"/>
        </w:rPr>
        <w:t>年   月   日</w:t>
      </w:r>
    </w:p>
    <w:p w14:paraId="33FB8ED9" w14:textId="77777777" w:rsidR="008E011B" w:rsidRPr="00DC2A12" w:rsidRDefault="008E011B">
      <w:pPr>
        <w:pStyle w:val="a0"/>
        <w:rPr>
          <w:rFonts w:ascii="仿宋" w:eastAsia="仿宋" w:hAnsi="仿宋"/>
        </w:rPr>
      </w:pPr>
    </w:p>
    <w:p w14:paraId="54A3F08D" w14:textId="77777777" w:rsidR="008E011B" w:rsidRPr="00DC2A12" w:rsidRDefault="008E011B">
      <w:pPr>
        <w:rPr>
          <w:rFonts w:ascii="仿宋" w:eastAsia="仿宋" w:hAnsi="仿宋" w:cs="仿宋_GB2312"/>
          <w:spacing w:val="16"/>
          <w:sz w:val="28"/>
          <w:szCs w:val="24"/>
        </w:rPr>
      </w:pPr>
    </w:p>
    <w:p w14:paraId="30502345" w14:textId="77777777" w:rsidR="008E011B" w:rsidRPr="00DC2A12" w:rsidRDefault="008E011B">
      <w:pPr>
        <w:pStyle w:val="a0"/>
        <w:rPr>
          <w:rFonts w:ascii="仿宋" w:eastAsia="仿宋" w:hAnsi="仿宋"/>
          <w:sz w:val="22"/>
        </w:rPr>
      </w:pPr>
    </w:p>
    <w:p w14:paraId="0D65E3F0" w14:textId="77777777" w:rsidR="008E011B" w:rsidRPr="00DC2A12" w:rsidRDefault="006378BE">
      <w:pPr>
        <w:ind w:firstLineChars="200" w:firstLine="624"/>
        <w:rPr>
          <w:rFonts w:ascii="仿宋" w:eastAsia="仿宋" w:hAnsi="仿宋" w:cs="仿宋_GB2312"/>
          <w:spacing w:val="16"/>
          <w:sz w:val="28"/>
          <w:szCs w:val="24"/>
        </w:rPr>
      </w:pPr>
      <w:r w:rsidRPr="00DC2A12">
        <w:rPr>
          <w:rFonts w:ascii="仿宋" w:eastAsia="仿宋" w:hAnsi="仿宋" w:cs="仿宋_GB2312" w:hint="eastAsia"/>
          <w:spacing w:val="16"/>
          <w:sz w:val="28"/>
          <w:szCs w:val="24"/>
        </w:rPr>
        <w:t>乙方（盖章）：</w:t>
      </w:r>
      <w:r w:rsidRPr="00DC2A12">
        <w:rPr>
          <w:rFonts w:ascii="仿宋" w:eastAsia="仿宋" w:hAnsi="仿宋" w:cs="仿宋_GB2312"/>
          <w:spacing w:val="16"/>
          <w:sz w:val="28"/>
          <w:szCs w:val="24"/>
        </w:rPr>
        <w:t xml:space="preserve"> </w:t>
      </w:r>
    </w:p>
    <w:p w14:paraId="18E627CF" w14:textId="77777777" w:rsidR="008E011B" w:rsidRPr="00DC2A12" w:rsidRDefault="006378BE">
      <w:pPr>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法定代表人（签章）：</w:t>
      </w:r>
    </w:p>
    <w:p w14:paraId="5091FDD3" w14:textId="77777777" w:rsidR="008E011B" w:rsidRPr="00DC2A12" w:rsidRDefault="006378BE">
      <w:pPr>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或委托代理人（签字）：</w:t>
      </w:r>
    </w:p>
    <w:p w14:paraId="0BC36863" w14:textId="77777777" w:rsidR="008E011B" w:rsidRPr="00DC2A12" w:rsidRDefault="006378BE">
      <w:pPr>
        <w:spacing w:line="360" w:lineRule="auto"/>
        <w:ind w:firstLineChars="200" w:firstLine="624"/>
        <w:rPr>
          <w:rFonts w:ascii="仿宋" w:eastAsia="仿宋" w:hAnsi="仿宋"/>
          <w:spacing w:val="16"/>
          <w:sz w:val="28"/>
          <w:szCs w:val="24"/>
        </w:rPr>
      </w:pPr>
      <w:r w:rsidRPr="00DC2A12">
        <w:rPr>
          <w:rFonts w:ascii="仿宋" w:eastAsia="仿宋" w:hAnsi="仿宋" w:hint="eastAsia"/>
          <w:spacing w:val="16"/>
          <w:sz w:val="28"/>
          <w:szCs w:val="24"/>
        </w:rPr>
        <w:t xml:space="preserve">签订日期： </w:t>
      </w:r>
      <w:r w:rsidRPr="00DC2A12">
        <w:rPr>
          <w:rFonts w:ascii="仿宋" w:eastAsia="仿宋" w:hAnsi="仿宋"/>
          <w:spacing w:val="16"/>
          <w:sz w:val="28"/>
          <w:szCs w:val="24"/>
        </w:rPr>
        <w:t xml:space="preserve"> </w:t>
      </w:r>
      <w:r w:rsidRPr="00DC2A12">
        <w:rPr>
          <w:rFonts w:ascii="仿宋" w:eastAsia="仿宋" w:hAnsi="仿宋" w:hint="eastAsia"/>
          <w:spacing w:val="16"/>
          <w:sz w:val="28"/>
          <w:szCs w:val="24"/>
        </w:rPr>
        <w:t>年   月   日</w:t>
      </w:r>
    </w:p>
    <w:p w14:paraId="6288648C" w14:textId="77777777" w:rsidR="008E011B" w:rsidRPr="00DC2A12" w:rsidRDefault="008E011B">
      <w:pPr>
        <w:spacing w:line="360" w:lineRule="auto"/>
        <w:ind w:firstLineChars="100" w:firstLine="272"/>
        <w:rPr>
          <w:rFonts w:ascii="仿宋" w:eastAsia="仿宋" w:hAnsi="仿宋"/>
          <w:spacing w:val="16"/>
          <w:sz w:val="24"/>
          <w:szCs w:val="24"/>
        </w:rPr>
      </w:pPr>
    </w:p>
    <w:p w14:paraId="25862CBF" w14:textId="77777777" w:rsidR="008E011B" w:rsidRPr="00DC2A12" w:rsidRDefault="008E011B">
      <w:pPr>
        <w:spacing w:line="360" w:lineRule="auto"/>
        <w:ind w:firstLineChars="100" w:firstLine="272"/>
        <w:rPr>
          <w:rFonts w:ascii="仿宋" w:eastAsia="仿宋" w:hAnsi="仿宋"/>
          <w:spacing w:val="16"/>
          <w:sz w:val="24"/>
          <w:szCs w:val="24"/>
        </w:rPr>
      </w:pPr>
    </w:p>
    <w:p w14:paraId="276F65B8" w14:textId="77777777" w:rsidR="008E011B" w:rsidRPr="00DC2A12" w:rsidRDefault="008E011B">
      <w:pPr>
        <w:spacing w:line="360" w:lineRule="auto"/>
        <w:ind w:firstLineChars="100" w:firstLine="272"/>
        <w:rPr>
          <w:rFonts w:ascii="仿宋" w:eastAsia="仿宋" w:hAnsi="仿宋"/>
          <w:spacing w:val="16"/>
          <w:sz w:val="24"/>
          <w:szCs w:val="24"/>
        </w:rPr>
      </w:pPr>
    </w:p>
    <w:p w14:paraId="779DFE82" w14:textId="77777777" w:rsidR="008E011B" w:rsidRPr="00DC2A12" w:rsidRDefault="006378BE">
      <w:pPr>
        <w:widowControl/>
        <w:jc w:val="left"/>
        <w:rPr>
          <w:rFonts w:ascii="仿宋" w:eastAsia="仿宋" w:hAnsi="仿宋"/>
          <w:spacing w:val="16"/>
          <w:sz w:val="24"/>
          <w:szCs w:val="24"/>
        </w:rPr>
      </w:pPr>
      <w:r w:rsidRPr="00DC2A12">
        <w:rPr>
          <w:rFonts w:ascii="仿宋" w:eastAsia="仿宋" w:hAnsi="仿宋"/>
          <w:spacing w:val="16"/>
          <w:sz w:val="24"/>
          <w:szCs w:val="24"/>
        </w:rPr>
        <w:br w:type="page"/>
      </w:r>
    </w:p>
    <w:p w14:paraId="0339CA0D" w14:textId="77777777" w:rsidR="008E011B" w:rsidRPr="00DC2A12" w:rsidRDefault="006378BE">
      <w:pPr>
        <w:spacing w:line="360" w:lineRule="auto"/>
        <w:ind w:firstLineChars="100" w:firstLine="321"/>
        <w:rPr>
          <w:rFonts w:ascii="仿宋" w:eastAsia="仿宋" w:hAnsi="仿宋"/>
          <w:b/>
          <w:sz w:val="32"/>
          <w:szCs w:val="24"/>
        </w:rPr>
      </w:pPr>
      <w:r w:rsidRPr="00DC2A12">
        <w:rPr>
          <w:rFonts w:ascii="仿宋" w:eastAsia="仿宋" w:hAnsi="仿宋" w:hint="eastAsia"/>
          <w:b/>
          <w:sz w:val="32"/>
          <w:szCs w:val="24"/>
        </w:rPr>
        <w:lastRenderedPageBreak/>
        <w:t>附件：</w:t>
      </w:r>
    </w:p>
    <w:p w14:paraId="5B08FBE9" w14:textId="77777777" w:rsidR="008E011B" w:rsidRPr="00DC2A12" w:rsidRDefault="006378BE">
      <w:pPr>
        <w:spacing w:line="360" w:lineRule="auto"/>
        <w:jc w:val="center"/>
        <w:rPr>
          <w:rFonts w:ascii="仿宋" w:eastAsia="仿宋" w:hAnsi="仿宋"/>
          <w:b/>
          <w:color w:val="000000"/>
          <w:sz w:val="32"/>
          <w:szCs w:val="24"/>
        </w:rPr>
      </w:pPr>
      <w:r w:rsidRPr="00DC2A12">
        <w:rPr>
          <w:rFonts w:ascii="仿宋" w:eastAsia="仿宋" w:hAnsi="仿宋" w:hint="eastAsia"/>
          <w:b/>
          <w:color w:val="000000"/>
          <w:sz w:val="32"/>
          <w:szCs w:val="24"/>
        </w:rPr>
        <w:t>阳光合作协议</w:t>
      </w:r>
    </w:p>
    <w:p w14:paraId="02B4F36A" w14:textId="77777777" w:rsidR="008E011B" w:rsidRPr="00DC2A12" w:rsidRDefault="008E011B">
      <w:pPr>
        <w:spacing w:line="360" w:lineRule="auto"/>
        <w:jc w:val="center"/>
        <w:rPr>
          <w:rFonts w:ascii="仿宋" w:eastAsia="仿宋" w:hAnsi="仿宋"/>
          <w:b/>
          <w:color w:val="000000"/>
          <w:sz w:val="32"/>
          <w:szCs w:val="24"/>
        </w:rPr>
      </w:pPr>
    </w:p>
    <w:p w14:paraId="72EAE4D9" w14:textId="77777777" w:rsidR="008E011B" w:rsidRPr="00DC2A12" w:rsidRDefault="006378BE">
      <w:pPr>
        <w:spacing w:beforeLines="50" w:before="156" w:afterLines="50" w:after="156" w:line="480" w:lineRule="exact"/>
        <w:ind w:firstLineChars="200" w:firstLine="480"/>
        <w:contextualSpacing/>
        <w:rPr>
          <w:rFonts w:ascii="仿宋" w:eastAsia="仿宋" w:hAnsi="仿宋"/>
          <w:color w:val="000000"/>
          <w:sz w:val="24"/>
        </w:rPr>
      </w:pPr>
      <w:r w:rsidRPr="00DC2A12">
        <w:rPr>
          <w:rFonts w:ascii="仿宋" w:eastAsia="仿宋" w:hAnsi="仿宋" w:hint="eastAsia"/>
          <w:color w:val="000000"/>
          <w:sz w:val="24"/>
        </w:rPr>
        <w:t>甲方（采购方全称）：东莞市新东欣环保投资有限公司</w:t>
      </w:r>
    </w:p>
    <w:p w14:paraId="385A53A5" w14:textId="77777777" w:rsidR="008E011B" w:rsidRPr="00DC2A12" w:rsidRDefault="006378BE">
      <w:pPr>
        <w:spacing w:beforeLines="50" w:before="156" w:afterLines="50" w:after="156" w:line="480" w:lineRule="exact"/>
        <w:ind w:firstLineChars="200" w:firstLine="480"/>
        <w:contextualSpacing/>
        <w:rPr>
          <w:rFonts w:ascii="仿宋" w:eastAsia="仿宋" w:hAnsi="仿宋"/>
          <w:color w:val="000000"/>
          <w:sz w:val="24"/>
          <w:szCs w:val="22"/>
        </w:rPr>
      </w:pPr>
      <w:r w:rsidRPr="00DC2A12">
        <w:rPr>
          <w:rFonts w:ascii="仿宋" w:eastAsia="仿宋" w:hAnsi="仿宋" w:hint="eastAsia"/>
          <w:color w:val="000000"/>
          <w:sz w:val="24"/>
          <w:szCs w:val="22"/>
        </w:rPr>
        <w:t>乙方（供应方全称）：</w:t>
      </w:r>
      <w:r w:rsidRPr="00DC2A12">
        <w:rPr>
          <w:rFonts w:ascii="仿宋" w:eastAsia="仿宋" w:hAnsi="仿宋"/>
          <w:color w:val="000000"/>
          <w:sz w:val="24"/>
          <w:szCs w:val="22"/>
        </w:rPr>
        <w:t xml:space="preserve"> </w:t>
      </w:r>
    </w:p>
    <w:p w14:paraId="7C47A041" w14:textId="6D9F61E7" w:rsidR="008E011B" w:rsidRPr="00DC2A12" w:rsidRDefault="006378BE">
      <w:pPr>
        <w:spacing w:beforeLines="50" w:before="156" w:afterLines="50" w:after="156" w:line="480" w:lineRule="exact"/>
        <w:contextualSpacing/>
        <w:rPr>
          <w:rFonts w:ascii="仿宋" w:eastAsia="仿宋" w:hAnsi="仿宋"/>
          <w:sz w:val="24"/>
        </w:rPr>
      </w:pPr>
      <w:r w:rsidRPr="00DC2A12">
        <w:rPr>
          <w:rFonts w:ascii="仿宋" w:eastAsia="仿宋" w:hAnsi="仿宋" w:hint="eastAsia"/>
          <w:sz w:val="24"/>
        </w:rPr>
        <w:t xml:space="preserve">    甲乙双方于</w:t>
      </w:r>
      <w:r w:rsidRPr="00DC2A12">
        <w:rPr>
          <w:rFonts w:ascii="仿宋" w:eastAsia="仿宋" w:hAnsi="仿宋" w:hint="eastAsia"/>
          <w:color w:val="000000"/>
          <w:sz w:val="24"/>
        </w:rPr>
        <w:t>2022</w:t>
      </w:r>
      <w:r w:rsidRPr="00DC2A12">
        <w:rPr>
          <w:rFonts w:ascii="仿宋" w:eastAsia="仿宋" w:hAnsi="仿宋" w:hint="eastAsia"/>
          <w:sz w:val="24"/>
        </w:rPr>
        <w:t>年  月  日</w:t>
      </w:r>
      <w:r w:rsidRPr="00DC2A12">
        <w:rPr>
          <w:rFonts w:ascii="仿宋" w:eastAsia="仿宋" w:hAnsi="仿宋" w:hint="eastAsia"/>
          <w:sz w:val="24"/>
          <w:szCs w:val="22"/>
        </w:rPr>
        <w:t>签署了</w:t>
      </w:r>
      <w:r w:rsidRPr="00DC2A12">
        <w:rPr>
          <w:rFonts w:ascii="仿宋" w:eastAsia="仿宋" w:hAnsi="仿宋" w:hint="eastAsia"/>
          <w:sz w:val="24"/>
          <w:szCs w:val="22"/>
          <w:u w:val="single"/>
        </w:rPr>
        <w:t>X</w:t>
      </w:r>
      <w:r w:rsidRPr="00DC2A12">
        <w:rPr>
          <w:rFonts w:ascii="仿宋" w:eastAsia="仿宋" w:hAnsi="仿宋"/>
          <w:sz w:val="24"/>
          <w:szCs w:val="22"/>
          <w:u w:val="single"/>
        </w:rPr>
        <w:t>XXXXXXX</w:t>
      </w:r>
      <w:r w:rsidRPr="00DC2A12">
        <w:rPr>
          <w:rFonts w:ascii="仿宋" w:eastAsia="仿宋" w:hAnsi="仿宋" w:hint="eastAsia"/>
          <w:sz w:val="24"/>
          <w:u w:val="single"/>
        </w:rPr>
        <w:t>合同</w:t>
      </w:r>
      <w:r w:rsidRPr="00DC2A12">
        <w:rPr>
          <w:rFonts w:ascii="仿宋" w:eastAsia="仿宋" w:hAnsi="仿宋" w:hint="eastAsia"/>
          <w:sz w:val="24"/>
        </w:rPr>
        <w:t>（以下简称原合同），为加强双方阳光合作，保证职员职业安全，甲乙双方经协商签订本协议并作为双方共同遵守的阳光合作行为准则。</w:t>
      </w:r>
    </w:p>
    <w:p w14:paraId="62DBCA1C" w14:textId="77777777" w:rsidR="008E011B" w:rsidRPr="00DC2A12" w:rsidRDefault="006378BE">
      <w:pPr>
        <w:widowControl/>
        <w:numPr>
          <w:ilvl w:val="0"/>
          <w:numId w:val="4"/>
        </w:numPr>
        <w:spacing w:beforeLines="50" w:before="156" w:afterLines="50" w:after="156" w:line="480" w:lineRule="exact"/>
        <w:contextualSpacing/>
        <w:jc w:val="left"/>
        <w:rPr>
          <w:rFonts w:ascii="仿宋" w:eastAsia="仿宋" w:hAnsi="仿宋"/>
          <w:b/>
          <w:sz w:val="24"/>
        </w:rPr>
      </w:pPr>
      <w:r w:rsidRPr="00DC2A12">
        <w:rPr>
          <w:rFonts w:ascii="仿宋" w:eastAsia="仿宋" w:hAnsi="仿宋" w:hint="eastAsia"/>
          <w:b/>
          <w:sz w:val="24"/>
        </w:rPr>
        <w:t>甲方责任</w:t>
      </w:r>
    </w:p>
    <w:p w14:paraId="24E56E9D"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1.甲方有责任向乙方介绍本单位有关采购管理通用原则和本协议的规定。</w:t>
      </w:r>
    </w:p>
    <w:p w14:paraId="10D139BB"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2.甲方有责任对本单位相关人员进行阳光合作教育。</w:t>
      </w:r>
    </w:p>
    <w:p w14:paraId="45A0735B"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37763B48"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4.甲方人员如违反阳光合作管理制度及本协议规定，甲方视情节轻重、影响大小给予行政及经济处罚。</w:t>
      </w:r>
    </w:p>
    <w:p w14:paraId="4DCD0F19"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5．对于乙方举报甲方人员违反阳光合作规定的情况，甲方应及时进行调查，根据调查情况进行处理，并将调查结果向乙方反馈。</w:t>
      </w:r>
    </w:p>
    <w:p w14:paraId="4EC91908"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6.接受举报的一方应为举报方保密，不得对举报方进行报复，对举报属实和严格遵守《阳光合作协议》的合作方，在同等条件下给予后续合作的优先权。</w:t>
      </w:r>
    </w:p>
    <w:p w14:paraId="13D237C7" w14:textId="77777777" w:rsidR="008E011B" w:rsidRPr="00DC2A12" w:rsidRDefault="006378BE">
      <w:pPr>
        <w:widowControl/>
        <w:numPr>
          <w:ilvl w:val="0"/>
          <w:numId w:val="4"/>
        </w:numPr>
        <w:spacing w:beforeLines="50" w:before="156" w:afterLines="50" w:after="156" w:line="480" w:lineRule="exact"/>
        <w:contextualSpacing/>
        <w:jc w:val="left"/>
        <w:rPr>
          <w:rFonts w:ascii="仿宋" w:eastAsia="仿宋" w:hAnsi="仿宋"/>
          <w:b/>
          <w:sz w:val="24"/>
        </w:rPr>
      </w:pPr>
      <w:r w:rsidRPr="00DC2A12">
        <w:rPr>
          <w:rFonts w:ascii="仿宋" w:eastAsia="仿宋" w:hAnsi="仿宋" w:hint="eastAsia"/>
          <w:b/>
          <w:sz w:val="24"/>
        </w:rPr>
        <w:t>乙方责任</w:t>
      </w:r>
    </w:p>
    <w:p w14:paraId="02B2880A"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1.乙方应保证乙方人员了解甲方有关采购管理通用原则和及本协议的规定，并遵照执行。</w:t>
      </w:r>
    </w:p>
    <w:p w14:paraId="1619AAB2"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2.乙方不得以任何形式给予甲方人员回扣、赠送实物、现金、有价证券、礼券等有价物品或提供旅游等其他可能影响职务行为公正履行的活动（以下统称“财物”）。</w:t>
      </w:r>
    </w:p>
    <w:p w14:paraId="71B637F2"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3.乙方有责任接受甲方对乙方在合作期间阳光合作管理执行情况的监督，并对甲方相关调查工作主动配合。</w:t>
      </w:r>
    </w:p>
    <w:p w14:paraId="768D221E"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lastRenderedPageBreak/>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1F62C59F"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 xml:space="preserve">5．甲方接受乙方实名或匿名举报，保证为举报者的信息保密，常设举报部门及电话： </w:t>
      </w:r>
    </w:p>
    <w:p w14:paraId="2B442DD2"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举报受理部门：东莞实业投资控股集团有限公司监察审计室</w:t>
      </w:r>
    </w:p>
    <w:p w14:paraId="719E8895"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东实集团举报邮箱：dgsyjjjc@163.com</w:t>
      </w:r>
    </w:p>
    <w:p w14:paraId="69EABE47"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东实集团举报电话：0769-28822331（周一至周五9:00-12:00和14:00-18:00）</w:t>
      </w:r>
    </w:p>
    <w:p w14:paraId="6D929743"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邮寄地址：东莞市东城区八一路1号机关二号大院9号楼321室，东莞实业投资控股集团有限公司监察审计室收，邮编523000。</w:t>
      </w:r>
    </w:p>
    <w:p w14:paraId="2BC1CDA4" w14:textId="77777777" w:rsidR="008E011B" w:rsidRPr="00DC2A12" w:rsidRDefault="006378BE">
      <w:pPr>
        <w:widowControl/>
        <w:numPr>
          <w:ilvl w:val="0"/>
          <w:numId w:val="4"/>
        </w:numPr>
        <w:spacing w:beforeLines="50" w:before="156" w:afterLines="50" w:after="156" w:line="480" w:lineRule="exact"/>
        <w:contextualSpacing/>
        <w:jc w:val="left"/>
        <w:rPr>
          <w:rFonts w:ascii="仿宋" w:eastAsia="仿宋" w:hAnsi="仿宋"/>
          <w:b/>
          <w:sz w:val="24"/>
        </w:rPr>
      </w:pPr>
      <w:r w:rsidRPr="00DC2A12">
        <w:rPr>
          <w:rFonts w:ascii="仿宋" w:eastAsia="仿宋" w:hAnsi="仿宋" w:hint="eastAsia"/>
          <w:b/>
          <w:sz w:val="24"/>
        </w:rPr>
        <w:t>其他</w:t>
      </w:r>
    </w:p>
    <w:p w14:paraId="44FAE06C"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1.本协议是原合同的补充协议，与原合同有同等法律效力。</w:t>
      </w:r>
    </w:p>
    <w:p w14:paraId="678072E3"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2.本协议一式陆份，甲方肆份，乙方贰份, 具有同等法律效力。</w:t>
      </w:r>
    </w:p>
    <w:p w14:paraId="45C45EA2" w14:textId="77777777" w:rsidR="008E011B" w:rsidRPr="00DC2A12" w:rsidRDefault="006378BE">
      <w:pPr>
        <w:spacing w:beforeLines="50" w:before="156" w:afterLines="50" w:after="156" w:line="480" w:lineRule="exact"/>
        <w:ind w:leftChars="50" w:left="105" w:firstLineChars="200" w:firstLine="480"/>
        <w:contextualSpacing/>
        <w:rPr>
          <w:rFonts w:ascii="仿宋" w:eastAsia="仿宋" w:hAnsi="仿宋"/>
          <w:sz w:val="24"/>
        </w:rPr>
      </w:pPr>
      <w:r w:rsidRPr="00DC2A12">
        <w:rPr>
          <w:rFonts w:ascii="仿宋" w:eastAsia="仿宋" w:hAnsi="仿宋" w:hint="eastAsia"/>
          <w:sz w:val="24"/>
        </w:rPr>
        <w:t>3.本协议经双方签署后生效。</w:t>
      </w:r>
    </w:p>
    <w:p w14:paraId="196F4379" w14:textId="77777777" w:rsidR="008E011B" w:rsidRPr="00DC2A12" w:rsidRDefault="008E011B">
      <w:pPr>
        <w:spacing w:beforeLines="50" w:before="156" w:afterLines="50" w:after="156" w:line="480" w:lineRule="exact"/>
        <w:ind w:right="26"/>
        <w:contextualSpacing/>
        <w:rPr>
          <w:rFonts w:ascii="仿宋" w:eastAsia="仿宋" w:hAnsi="仿宋"/>
          <w:color w:val="000000"/>
          <w:sz w:val="24"/>
        </w:rPr>
      </w:pPr>
    </w:p>
    <w:p w14:paraId="5C7C2B88" w14:textId="77777777" w:rsidR="008E011B" w:rsidRPr="00DC2A12" w:rsidRDefault="006378BE">
      <w:pPr>
        <w:spacing w:beforeLines="50" w:before="156" w:afterLines="50" w:after="156" w:line="480" w:lineRule="exact"/>
        <w:ind w:right="26" w:firstLineChars="150" w:firstLine="360"/>
        <w:contextualSpacing/>
        <w:rPr>
          <w:rFonts w:ascii="仿宋" w:eastAsia="仿宋" w:hAnsi="仿宋"/>
          <w:color w:val="000000"/>
          <w:sz w:val="24"/>
        </w:rPr>
      </w:pPr>
      <w:r w:rsidRPr="00DC2A12">
        <w:rPr>
          <w:rFonts w:ascii="仿宋" w:eastAsia="仿宋" w:hAnsi="仿宋" w:hint="eastAsia"/>
          <w:color w:val="000000"/>
          <w:sz w:val="24"/>
        </w:rPr>
        <w:t>甲方（盖章）：</w:t>
      </w:r>
      <w:r w:rsidRPr="00DC2A12">
        <w:rPr>
          <w:rFonts w:ascii="仿宋" w:eastAsia="仿宋" w:hAnsi="仿宋" w:hint="eastAsia"/>
          <w:color w:val="000000"/>
          <w:sz w:val="24"/>
        </w:rPr>
        <w:tab/>
      </w:r>
      <w:r w:rsidRPr="00DC2A12">
        <w:rPr>
          <w:rFonts w:ascii="仿宋" w:eastAsia="仿宋" w:hAnsi="仿宋" w:hint="eastAsia"/>
          <w:color w:val="000000"/>
          <w:sz w:val="24"/>
        </w:rPr>
        <w:tab/>
      </w:r>
      <w:r w:rsidRPr="00DC2A12">
        <w:rPr>
          <w:rFonts w:ascii="仿宋" w:eastAsia="仿宋" w:hAnsi="仿宋" w:hint="eastAsia"/>
          <w:color w:val="000000"/>
          <w:sz w:val="24"/>
        </w:rPr>
        <w:tab/>
      </w:r>
      <w:r w:rsidRPr="00DC2A12">
        <w:rPr>
          <w:rFonts w:ascii="仿宋" w:eastAsia="仿宋" w:hAnsi="仿宋" w:hint="eastAsia"/>
          <w:color w:val="000000"/>
          <w:sz w:val="24"/>
        </w:rPr>
        <w:tab/>
      </w:r>
      <w:r w:rsidRPr="00DC2A12">
        <w:rPr>
          <w:rFonts w:ascii="仿宋" w:eastAsia="仿宋" w:hAnsi="仿宋" w:hint="eastAsia"/>
          <w:color w:val="000000"/>
          <w:sz w:val="24"/>
        </w:rPr>
        <w:tab/>
        <w:t xml:space="preserve">     乙方（盖章）：</w:t>
      </w:r>
    </w:p>
    <w:p w14:paraId="229EF18D" w14:textId="77777777" w:rsidR="008E011B" w:rsidRPr="00DC2A12" w:rsidRDefault="008E011B">
      <w:pPr>
        <w:spacing w:beforeLines="50" w:before="156" w:afterLines="50" w:after="156" w:line="480" w:lineRule="exact"/>
        <w:ind w:right="26" w:firstLineChars="400" w:firstLine="960"/>
        <w:contextualSpacing/>
        <w:rPr>
          <w:rFonts w:ascii="仿宋" w:eastAsia="仿宋" w:hAnsi="仿宋"/>
          <w:color w:val="000000"/>
          <w:sz w:val="24"/>
        </w:rPr>
      </w:pPr>
    </w:p>
    <w:p w14:paraId="46A56C57" w14:textId="77777777" w:rsidR="008E011B" w:rsidRPr="00DC2A12" w:rsidRDefault="006378BE">
      <w:pPr>
        <w:spacing w:beforeLines="50" w:before="156" w:afterLines="50" w:after="156" w:line="480" w:lineRule="exact"/>
        <w:ind w:right="26" w:firstLineChars="150" w:firstLine="360"/>
        <w:contextualSpacing/>
        <w:rPr>
          <w:rFonts w:ascii="仿宋" w:eastAsia="仿宋" w:hAnsi="仿宋"/>
          <w:color w:val="000000"/>
          <w:sz w:val="24"/>
        </w:rPr>
      </w:pPr>
      <w:r w:rsidRPr="00DC2A12">
        <w:rPr>
          <w:rFonts w:ascii="仿宋" w:eastAsia="仿宋" w:hAnsi="仿宋" w:hint="eastAsia"/>
          <w:color w:val="000000"/>
          <w:sz w:val="24"/>
        </w:rPr>
        <w:t>法定代表人（授权代表）：</w:t>
      </w:r>
      <w:r w:rsidRPr="00DC2A12">
        <w:rPr>
          <w:rFonts w:ascii="仿宋" w:eastAsia="仿宋" w:hAnsi="仿宋" w:hint="eastAsia"/>
          <w:color w:val="000000"/>
          <w:sz w:val="24"/>
        </w:rPr>
        <w:tab/>
      </w:r>
      <w:r w:rsidRPr="00DC2A12">
        <w:rPr>
          <w:rFonts w:ascii="仿宋" w:eastAsia="仿宋" w:hAnsi="仿宋" w:hint="eastAsia"/>
          <w:color w:val="000000"/>
          <w:sz w:val="24"/>
        </w:rPr>
        <w:tab/>
      </w:r>
      <w:r w:rsidRPr="00DC2A12">
        <w:rPr>
          <w:rFonts w:ascii="仿宋" w:eastAsia="仿宋" w:hAnsi="仿宋" w:hint="eastAsia"/>
          <w:color w:val="000000"/>
          <w:sz w:val="24"/>
        </w:rPr>
        <w:tab/>
      </w:r>
      <w:r w:rsidRPr="00DC2A12">
        <w:rPr>
          <w:rFonts w:ascii="仿宋" w:eastAsia="仿宋" w:hAnsi="仿宋"/>
          <w:color w:val="000000"/>
          <w:sz w:val="24"/>
        </w:rPr>
        <w:t xml:space="preserve"> </w:t>
      </w:r>
      <w:r w:rsidRPr="00DC2A12">
        <w:rPr>
          <w:rFonts w:ascii="仿宋" w:eastAsia="仿宋" w:hAnsi="仿宋" w:hint="eastAsia"/>
          <w:color w:val="000000"/>
          <w:sz w:val="24"/>
        </w:rPr>
        <w:t>法定代表人（授权代表）：</w:t>
      </w:r>
    </w:p>
    <w:p w14:paraId="533A0F56" w14:textId="77777777" w:rsidR="008E011B" w:rsidRPr="00DC2A12" w:rsidRDefault="008E011B">
      <w:pPr>
        <w:spacing w:beforeLines="50" w:before="156" w:afterLines="50" w:after="156" w:line="480" w:lineRule="exact"/>
        <w:ind w:right="26" w:firstLineChars="400" w:firstLine="960"/>
        <w:contextualSpacing/>
        <w:rPr>
          <w:rFonts w:ascii="仿宋" w:eastAsia="仿宋" w:hAnsi="仿宋"/>
          <w:color w:val="000000"/>
          <w:sz w:val="24"/>
        </w:rPr>
      </w:pPr>
    </w:p>
    <w:p w14:paraId="756B25E3" w14:textId="77777777" w:rsidR="008E011B" w:rsidRPr="00DC2A12" w:rsidRDefault="006378BE">
      <w:pPr>
        <w:spacing w:beforeLines="50" w:before="156" w:afterLines="50" w:after="156" w:line="480" w:lineRule="exact"/>
        <w:ind w:right="26" w:firstLineChars="150" w:firstLine="360"/>
        <w:contextualSpacing/>
        <w:rPr>
          <w:rFonts w:ascii="仿宋" w:eastAsia="仿宋" w:hAnsi="仿宋"/>
          <w:sz w:val="28"/>
          <w:szCs w:val="44"/>
        </w:rPr>
      </w:pPr>
      <w:r w:rsidRPr="00DC2A12">
        <w:rPr>
          <w:rFonts w:ascii="仿宋" w:eastAsia="仿宋" w:hAnsi="仿宋" w:hint="eastAsia"/>
          <w:color w:val="000000"/>
          <w:sz w:val="24"/>
        </w:rPr>
        <w:t>签约日期：2022年</w:t>
      </w:r>
      <w:r w:rsidRPr="00DC2A12">
        <w:rPr>
          <w:rFonts w:ascii="仿宋" w:eastAsia="仿宋" w:hAnsi="仿宋"/>
          <w:color w:val="000000"/>
          <w:sz w:val="24"/>
        </w:rPr>
        <w:t xml:space="preserve">  </w:t>
      </w:r>
      <w:r w:rsidRPr="00DC2A12">
        <w:rPr>
          <w:rFonts w:ascii="仿宋" w:eastAsia="仿宋" w:hAnsi="仿宋" w:hint="eastAsia"/>
          <w:color w:val="000000"/>
          <w:sz w:val="24"/>
        </w:rPr>
        <w:t>月</w:t>
      </w:r>
      <w:r w:rsidRPr="00DC2A12">
        <w:rPr>
          <w:rFonts w:ascii="仿宋" w:eastAsia="仿宋" w:hAnsi="仿宋"/>
          <w:color w:val="000000"/>
          <w:sz w:val="24"/>
        </w:rPr>
        <w:t xml:space="preserve">  </w:t>
      </w:r>
      <w:r w:rsidRPr="00DC2A12">
        <w:rPr>
          <w:rFonts w:ascii="仿宋" w:eastAsia="仿宋" w:hAnsi="仿宋" w:hint="eastAsia"/>
          <w:color w:val="000000"/>
          <w:sz w:val="24"/>
        </w:rPr>
        <w:t>日</w:t>
      </w:r>
      <w:r w:rsidRPr="00DC2A12">
        <w:rPr>
          <w:rFonts w:ascii="仿宋" w:eastAsia="仿宋" w:hAnsi="仿宋"/>
          <w:color w:val="000000"/>
          <w:sz w:val="24"/>
        </w:rPr>
        <w:tab/>
        <w:t xml:space="preserve">        </w:t>
      </w:r>
      <w:r w:rsidRPr="00DC2A12">
        <w:rPr>
          <w:rFonts w:ascii="仿宋" w:eastAsia="仿宋" w:hAnsi="仿宋" w:hint="eastAsia"/>
          <w:color w:val="000000"/>
          <w:sz w:val="24"/>
        </w:rPr>
        <w:t>签约日期：2022年</w:t>
      </w:r>
      <w:r w:rsidRPr="00DC2A12">
        <w:rPr>
          <w:rFonts w:ascii="仿宋" w:eastAsia="仿宋" w:hAnsi="仿宋"/>
          <w:color w:val="000000"/>
          <w:sz w:val="24"/>
        </w:rPr>
        <w:t xml:space="preserve">  </w:t>
      </w:r>
      <w:r w:rsidRPr="00DC2A12">
        <w:rPr>
          <w:rFonts w:ascii="仿宋" w:eastAsia="仿宋" w:hAnsi="仿宋" w:hint="eastAsia"/>
          <w:color w:val="000000"/>
          <w:sz w:val="24"/>
        </w:rPr>
        <w:t>月</w:t>
      </w:r>
      <w:r w:rsidRPr="00DC2A12">
        <w:rPr>
          <w:rFonts w:ascii="仿宋" w:eastAsia="仿宋" w:hAnsi="仿宋"/>
          <w:color w:val="000000"/>
          <w:sz w:val="24"/>
        </w:rPr>
        <w:t xml:space="preserve">  </w:t>
      </w:r>
      <w:r w:rsidRPr="00DC2A12">
        <w:rPr>
          <w:rFonts w:ascii="仿宋" w:eastAsia="仿宋" w:hAnsi="仿宋" w:hint="eastAsia"/>
          <w:color w:val="000000"/>
          <w:sz w:val="24"/>
        </w:rPr>
        <w:t>日</w:t>
      </w:r>
      <w:r w:rsidRPr="00DC2A12">
        <w:rPr>
          <w:rFonts w:ascii="仿宋" w:eastAsia="仿宋" w:hAnsi="仿宋" w:hint="eastAsia"/>
          <w:color w:val="000000"/>
        </w:rPr>
        <w:t xml:space="preserve"> </w:t>
      </w:r>
      <w:bookmarkEnd w:id="0"/>
    </w:p>
    <w:sectPr w:rsidR="008E011B" w:rsidRPr="00DC2A12">
      <w:pgSz w:w="11906" w:h="16838"/>
      <w:pgMar w:top="12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1DEC" w14:textId="77777777" w:rsidR="00556F71" w:rsidRDefault="00556F71">
      <w:r>
        <w:separator/>
      </w:r>
    </w:p>
  </w:endnote>
  <w:endnote w:type="continuationSeparator" w:id="0">
    <w:p w14:paraId="67DF8885" w14:textId="77777777" w:rsidR="00556F71" w:rsidRDefault="0055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9BA3" w14:textId="77777777" w:rsidR="00E76121" w:rsidRDefault="00E76121">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- 17 -</w:t>
    </w:r>
    <w:r>
      <w:rPr>
        <w:rStyle w:val="af7"/>
      </w:rPr>
      <w:fldChar w:fldCharType="end"/>
    </w:r>
  </w:p>
  <w:p w14:paraId="51238D37" w14:textId="77777777" w:rsidR="00E76121" w:rsidRDefault="00E7612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C91D" w14:textId="412F5D78" w:rsidR="00E76121" w:rsidRDefault="00E76121">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42DC6">
      <w:rPr>
        <w:rStyle w:val="af7"/>
        <w:noProof/>
      </w:rPr>
      <w:t>- 1 -</w:t>
    </w:r>
    <w:r>
      <w:rPr>
        <w:rStyle w:val="af7"/>
      </w:rPr>
      <w:fldChar w:fldCharType="end"/>
    </w:r>
  </w:p>
  <w:p w14:paraId="5A943041" w14:textId="77777777" w:rsidR="00E76121" w:rsidRDefault="00E7612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3A0C" w14:textId="77777777" w:rsidR="00556F71" w:rsidRDefault="00556F71">
      <w:r>
        <w:separator/>
      </w:r>
    </w:p>
  </w:footnote>
  <w:footnote w:type="continuationSeparator" w:id="0">
    <w:p w14:paraId="5C830060" w14:textId="77777777" w:rsidR="00556F71" w:rsidRDefault="0055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chineseCountingThousand"/>
      <w:lvlText w:val="附件%1"/>
      <w:lvlJc w:val="left"/>
      <w:pPr>
        <w:ind w:left="18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615E3E"/>
    <w:multiLevelType w:val="singleLevel"/>
    <w:tmpl w:val="4F615E3E"/>
    <w:lvl w:ilvl="0">
      <w:start w:val="1"/>
      <w:numFmt w:val="chineseCounting"/>
      <w:suff w:val="nothing"/>
      <w:lvlText w:val="%1、"/>
      <w:lvlJc w:val="left"/>
      <w:pPr>
        <w:ind w:left="210" w:firstLine="420"/>
      </w:pPr>
      <w:rPr>
        <w:rFonts w:hint="eastAsia"/>
      </w:rPr>
    </w:lvl>
  </w:abstractNum>
  <w:abstractNum w:abstractNumId="2"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099A159"/>
    <w:multiLevelType w:val="singleLevel"/>
    <w:tmpl w:val="6099A159"/>
    <w:lvl w:ilvl="0">
      <w:start w:val="1"/>
      <w:numFmt w:val="decimal"/>
      <w:suff w:val="nothing"/>
      <w:lvlText w:val="%1、"/>
      <w:lvlJc w:val="left"/>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formatting="1"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5127C"/>
    <w:rsid w:val="00063F50"/>
    <w:rsid w:val="00064EC1"/>
    <w:rsid w:val="000651A1"/>
    <w:rsid w:val="00071D2F"/>
    <w:rsid w:val="00072FB9"/>
    <w:rsid w:val="000746A0"/>
    <w:rsid w:val="000843AB"/>
    <w:rsid w:val="00084604"/>
    <w:rsid w:val="00084D89"/>
    <w:rsid w:val="00084EFC"/>
    <w:rsid w:val="00091C51"/>
    <w:rsid w:val="000930FE"/>
    <w:rsid w:val="00093E6B"/>
    <w:rsid w:val="000A0257"/>
    <w:rsid w:val="000A3197"/>
    <w:rsid w:val="000A3745"/>
    <w:rsid w:val="000A686B"/>
    <w:rsid w:val="000B72CC"/>
    <w:rsid w:val="000C38FC"/>
    <w:rsid w:val="000D27C3"/>
    <w:rsid w:val="000D2A43"/>
    <w:rsid w:val="000D4735"/>
    <w:rsid w:val="000D6353"/>
    <w:rsid w:val="000D714D"/>
    <w:rsid w:val="000E071E"/>
    <w:rsid w:val="000E50FD"/>
    <w:rsid w:val="000E5295"/>
    <w:rsid w:val="000E61A6"/>
    <w:rsid w:val="000F2FC6"/>
    <w:rsid w:val="000F3D0D"/>
    <w:rsid w:val="00104EDC"/>
    <w:rsid w:val="0011620C"/>
    <w:rsid w:val="00117B37"/>
    <w:rsid w:val="00120623"/>
    <w:rsid w:val="001226D0"/>
    <w:rsid w:val="001250EF"/>
    <w:rsid w:val="001255E4"/>
    <w:rsid w:val="00130ABB"/>
    <w:rsid w:val="001319FB"/>
    <w:rsid w:val="0013496C"/>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3B0E"/>
    <w:rsid w:val="00177923"/>
    <w:rsid w:val="00177A5B"/>
    <w:rsid w:val="0018290E"/>
    <w:rsid w:val="00183E7B"/>
    <w:rsid w:val="001844CB"/>
    <w:rsid w:val="00191009"/>
    <w:rsid w:val="001920EC"/>
    <w:rsid w:val="001925E5"/>
    <w:rsid w:val="00193DE0"/>
    <w:rsid w:val="001963A7"/>
    <w:rsid w:val="00196FE0"/>
    <w:rsid w:val="001A00E1"/>
    <w:rsid w:val="001A6B53"/>
    <w:rsid w:val="001B0050"/>
    <w:rsid w:val="001B00AC"/>
    <w:rsid w:val="001B330F"/>
    <w:rsid w:val="001C22FD"/>
    <w:rsid w:val="001C279B"/>
    <w:rsid w:val="001C6220"/>
    <w:rsid w:val="001D0EAA"/>
    <w:rsid w:val="001E2913"/>
    <w:rsid w:val="001E468F"/>
    <w:rsid w:val="002000CE"/>
    <w:rsid w:val="002008CC"/>
    <w:rsid w:val="00202189"/>
    <w:rsid w:val="00204419"/>
    <w:rsid w:val="00204BF5"/>
    <w:rsid w:val="00205F12"/>
    <w:rsid w:val="00211AA7"/>
    <w:rsid w:val="002147E4"/>
    <w:rsid w:val="002156FC"/>
    <w:rsid w:val="00215784"/>
    <w:rsid w:val="00215A83"/>
    <w:rsid w:val="00215DF7"/>
    <w:rsid w:val="00220762"/>
    <w:rsid w:val="00220F00"/>
    <w:rsid w:val="00221A39"/>
    <w:rsid w:val="00222A08"/>
    <w:rsid w:val="00231EF4"/>
    <w:rsid w:val="002412A3"/>
    <w:rsid w:val="0024435D"/>
    <w:rsid w:val="002444E3"/>
    <w:rsid w:val="00244C63"/>
    <w:rsid w:val="00252B93"/>
    <w:rsid w:val="002604B3"/>
    <w:rsid w:val="002608F7"/>
    <w:rsid w:val="0026325B"/>
    <w:rsid w:val="00263549"/>
    <w:rsid w:val="00263BCB"/>
    <w:rsid w:val="00284465"/>
    <w:rsid w:val="0028724F"/>
    <w:rsid w:val="002923E5"/>
    <w:rsid w:val="00294506"/>
    <w:rsid w:val="00295790"/>
    <w:rsid w:val="002A353A"/>
    <w:rsid w:val="002B11D8"/>
    <w:rsid w:val="002B1D8A"/>
    <w:rsid w:val="002B3093"/>
    <w:rsid w:val="002B3C8D"/>
    <w:rsid w:val="002C156B"/>
    <w:rsid w:val="002C4A17"/>
    <w:rsid w:val="002D1610"/>
    <w:rsid w:val="002D3799"/>
    <w:rsid w:val="002D3DA6"/>
    <w:rsid w:val="002E0F8A"/>
    <w:rsid w:val="002E2198"/>
    <w:rsid w:val="002E248E"/>
    <w:rsid w:val="002F1CEB"/>
    <w:rsid w:val="002F20CC"/>
    <w:rsid w:val="002F3DE0"/>
    <w:rsid w:val="002F4F15"/>
    <w:rsid w:val="002F6B82"/>
    <w:rsid w:val="00300359"/>
    <w:rsid w:val="00302B14"/>
    <w:rsid w:val="003049EE"/>
    <w:rsid w:val="003058CD"/>
    <w:rsid w:val="0030741A"/>
    <w:rsid w:val="003115D5"/>
    <w:rsid w:val="0031424A"/>
    <w:rsid w:val="0031719C"/>
    <w:rsid w:val="003171C1"/>
    <w:rsid w:val="00317FBB"/>
    <w:rsid w:val="00322872"/>
    <w:rsid w:val="00324D15"/>
    <w:rsid w:val="00325B8B"/>
    <w:rsid w:val="00331421"/>
    <w:rsid w:val="00334CF7"/>
    <w:rsid w:val="0034386B"/>
    <w:rsid w:val="00346703"/>
    <w:rsid w:val="00347AB6"/>
    <w:rsid w:val="00356D07"/>
    <w:rsid w:val="00356FDA"/>
    <w:rsid w:val="0035767D"/>
    <w:rsid w:val="00361657"/>
    <w:rsid w:val="00364351"/>
    <w:rsid w:val="00367C79"/>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239E"/>
    <w:rsid w:val="003E4DE6"/>
    <w:rsid w:val="003E5230"/>
    <w:rsid w:val="003F219B"/>
    <w:rsid w:val="003F3C37"/>
    <w:rsid w:val="003F4157"/>
    <w:rsid w:val="003F78F3"/>
    <w:rsid w:val="003F7E25"/>
    <w:rsid w:val="00400BC6"/>
    <w:rsid w:val="00403198"/>
    <w:rsid w:val="00403829"/>
    <w:rsid w:val="004051DB"/>
    <w:rsid w:val="00407262"/>
    <w:rsid w:val="004073DE"/>
    <w:rsid w:val="00407D6E"/>
    <w:rsid w:val="00411999"/>
    <w:rsid w:val="00411D7F"/>
    <w:rsid w:val="004156E3"/>
    <w:rsid w:val="00417501"/>
    <w:rsid w:val="00430797"/>
    <w:rsid w:val="00430CCE"/>
    <w:rsid w:val="00432EAF"/>
    <w:rsid w:val="004537D9"/>
    <w:rsid w:val="00454DCF"/>
    <w:rsid w:val="004553CF"/>
    <w:rsid w:val="00455511"/>
    <w:rsid w:val="00455956"/>
    <w:rsid w:val="00467380"/>
    <w:rsid w:val="0046791B"/>
    <w:rsid w:val="00472665"/>
    <w:rsid w:val="00483948"/>
    <w:rsid w:val="00485B02"/>
    <w:rsid w:val="00485FBD"/>
    <w:rsid w:val="00486C6C"/>
    <w:rsid w:val="0049100F"/>
    <w:rsid w:val="004916E8"/>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19B"/>
    <w:rsid w:val="00503226"/>
    <w:rsid w:val="00503314"/>
    <w:rsid w:val="00516AC4"/>
    <w:rsid w:val="00516DB3"/>
    <w:rsid w:val="00520138"/>
    <w:rsid w:val="00521F40"/>
    <w:rsid w:val="00526279"/>
    <w:rsid w:val="0052639D"/>
    <w:rsid w:val="00534A9B"/>
    <w:rsid w:val="00545EBA"/>
    <w:rsid w:val="005470FC"/>
    <w:rsid w:val="00556F71"/>
    <w:rsid w:val="00557CCB"/>
    <w:rsid w:val="00561604"/>
    <w:rsid w:val="00564CE2"/>
    <w:rsid w:val="00567797"/>
    <w:rsid w:val="0058123D"/>
    <w:rsid w:val="005979EB"/>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8D9"/>
    <w:rsid w:val="00600FB7"/>
    <w:rsid w:val="00602834"/>
    <w:rsid w:val="00610E99"/>
    <w:rsid w:val="00611986"/>
    <w:rsid w:val="006122D4"/>
    <w:rsid w:val="006134D9"/>
    <w:rsid w:val="006155F4"/>
    <w:rsid w:val="0061737F"/>
    <w:rsid w:val="00620AA6"/>
    <w:rsid w:val="00620FEB"/>
    <w:rsid w:val="00621711"/>
    <w:rsid w:val="00625458"/>
    <w:rsid w:val="0062713D"/>
    <w:rsid w:val="0063300F"/>
    <w:rsid w:val="00633B85"/>
    <w:rsid w:val="00636945"/>
    <w:rsid w:val="00637645"/>
    <w:rsid w:val="006378BE"/>
    <w:rsid w:val="00641A2C"/>
    <w:rsid w:val="00642BEC"/>
    <w:rsid w:val="00643E3F"/>
    <w:rsid w:val="006465B4"/>
    <w:rsid w:val="0065238D"/>
    <w:rsid w:val="006552EE"/>
    <w:rsid w:val="006556D5"/>
    <w:rsid w:val="00655A9D"/>
    <w:rsid w:val="006571F2"/>
    <w:rsid w:val="0066377C"/>
    <w:rsid w:val="006639F2"/>
    <w:rsid w:val="00670799"/>
    <w:rsid w:val="0067231B"/>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67E2"/>
    <w:rsid w:val="006D41D8"/>
    <w:rsid w:val="006D4357"/>
    <w:rsid w:val="006E0C5E"/>
    <w:rsid w:val="0070054D"/>
    <w:rsid w:val="00700EF5"/>
    <w:rsid w:val="00703A81"/>
    <w:rsid w:val="00705A9F"/>
    <w:rsid w:val="0071376E"/>
    <w:rsid w:val="00715CF6"/>
    <w:rsid w:val="00716B88"/>
    <w:rsid w:val="00721328"/>
    <w:rsid w:val="007214BF"/>
    <w:rsid w:val="0072333B"/>
    <w:rsid w:val="00724714"/>
    <w:rsid w:val="00730DF3"/>
    <w:rsid w:val="00736E64"/>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A1C9E"/>
    <w:rsid w:val="007A3C54"/>
    <w:rsid w:val="007B1C06"/>
    <w:rsid w:val="007B2BE5"/>
    <w:rsid w:val="007C3658"/>
    <w:rsid w:val="007C45B9"/>
    <w:rsid w:val="007C57D0"/>
    <w:rsid w:val="007D0316"/>
    <w:rsid w:val="007D4696"/>
    <w:rsid w:val="007D7CBF"/>
    <w:rsid w:val="007E4217"/>
    <w:rsid w:val="007F275E"/>
    <w:rsid w:val="007F3DA8"/>
    <w:rsid w:val="007F6003"/>
    <w:rsid w:val="007F6626"/>
    <w:rsid w:val="007F7A6E"/>
    <w:rsid w:val="008010A7"/>
    <w:rsid w:val="008107BC"/>
    <w:rsid w:val="008111D9"/>
    <w:rsid w:val="008139B0"/>
    <w:rsid w:val="0081514B"/>
    <w:rsid w:val="0082051A"/>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744DB"/>
    <w:rsid w:val="00874F6C"/>
    <w:rsid w:val="00880D0D"/>
    <w:rsid w:val="0088194E"/>
    <w:rsid w:val="00883A6C"/>
    <w:rsid w:val="00884B3B"/>
    <w:rsid w:val="008924EB"/>
    <w:rsid w:val="00896C46"/>
    <w:rsid w:val="008A03D0"/>
    <w:rsid w:val="008A17BF"/>
    <w:rsid w:val="008A3569"/>
    <w:rsid w:val="008A5EE3"/>
    <w:rsid w:val="008A60DB"/>
    <w:rsid w:val="008A642C"/>
    <w:rsid w:val="008B0C71"/>
    <w:rsid w:val="008B2368"/>
    <w:rsid w:val="008B63B0"/>
    <w:rsid w:val="008C4307"/>
    <w:rsid w:val="008D23EB"/>
    <w:rsid w:val="008D4710"/>
    <w:rsid w:val="008E011B"/>
    <w:rsid w:val="008E206A"/>
    <w:rsid w:val="008E28F8"/>
    <w:rsid w:val="008E3556"/>
    <w:rsid w:val="008E3B3C"/>
    <w:rsid w:val="008E718F"/>
    <w:rsid w:val="008E7FF7"/>
    <w:rsid w:val="008F2C99"/>
    <w:rsid w:val="008F3319"/>
    <w:rsid w:val="008F36EF"/>
    <w:rsid w:val="008F63E9"/>
    <w:rsid w:val="00902128"/>
    <w:rsid w:val="00902E6B"/>
    <w:rsid w:val="00903F11"/>
    <w:rsid w:val="00906EEB"/>
    <w:rsid w:val="009078ED"/>
    <w:rsid w:val="0092033D"/>
    <w:rsid w:val="00921ADF"/>
    <w:rsid w:val="00926ED4"/>
    <w:rsid w:val="00927186"/>
    <w:rsid w:val="00933760"/>
    <w:rsid w:val="0093502D"/>
    <w:rsid w:val="00942DC6"/>
    <w:rsid w:val="0095209A"/>
    <w:rsid w:val="00956C3F"/>
    <w:rsid w:val="00973EB4"/>
    <w:rsid w:val="00985E72"/>
    <w:rsid w:val="00992B1F"/>
    <w:rsid w:val="00993D69"/>
    <w:rsid w:val="00994705"/>
    <w:rsid w:val="00995CBE"/>
    <w:rsid w:val="009A0F33"/>
    <w:rsid w:val="009A3532"/>
    <w:rsid w:val="009B38A1"/>
    <w:rsid w:val="009B3D46"/>
    <w:rsid w:val="009B4760"/>
    <w:rsid w:val="009B4D9B"/>
    <w:rsid w:val="009B6030"/>
    <w:rsid w:val="009B7259"/>
    <w:rsid w:val="009C046F"/>
    <w:rsid w:val="009C3560"/>
    <w:rsid w:val="009C4ACE"/>
    <w:rsid w:val="009C6950"/>
    <w:rsid w:val="009C6F7D"/>
    <w:rsid w:val="009C7654"/>
    <w:rsid w:val="009D21CB"/>
    <w:rsid w:val="009D3B5F"/>
    <w:rsid w:val="009D4238"/>
    <w:rsid w:val="009D4A6E"/>
    <w:rsid w:val="009E31D0"/>
    <w:rsid w:val="009E72EE"/>
    <w:rsid w:val="009E7891"/>
    <w:rsid w:val="009E79DA"/>
    <w:rsid w:val="009F42A8"/>
    <w:rsid w:val="009F4BA0"/>
    <w:rsid w:val="009F7302"/>
    <w:rsid w:val="00A01993"/>
    <w:rsid w:val="00A0248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35E3"/>
    <w:rsid w:val="00A44E07"/>
    <w:rsid w:val="00A46A18"/>
    <w:rsid w:val="00A46C5D"/>
    <w:rsid w:val="00A5104F"/>
    <w:rsid w:val="00A533FB"/>
    <w:rsid w:val="00A540DA"/>
    <w:rsid w:val="00A5419D"/>
    <w:rsid w:val="00A609CC"/>
    <w:rsid w:val="00A65D0C"/>
    <w:rsid w:val="00A71D8D"/>
    <w:rsid w:val="00A72C4A"/>
    <w:rsid w:val="00A73175"/>
    <w:rsid w:val="00A76A35"/>
    <w:rsid w:val="00A82777"/>
    <w:rsid w:val="00A84118"/>
    <w:rsid w:val="00A84C86"/>
    <w:rsid w:val="00A85529"/>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D409A"/>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1EFF"/>
    <w:rsid w:val="00B22E3A"/>
    <w:rsid w:val="00B23D43"/>
    <w:rsid w:val="00B41A9A"/>
    <w:rsid w:val="00B41DC2"/>
    <w:rsid w:val="00B43A78"/>
    <w:rsid w:val="00B44693"/>
    <w:rsid w:val="00B5120C"/>
    <w:rsid w:val="00B5304A"/>
    <w:rsid w:val="00B56F07"/>
    <w:rsid w:val="00B57D70"/>
    <w:rsid w:val="00B65B0B"/>
    <w:rsid w:val="00B67883"/>
    <w:rsid w:val="00B67DFA"/>
    <w:rsid w:val="00B77A0B"/>
    <w:rsid w:val="00B8113B"/>
    <w:rsid w:val="00B81C4A"/>
    <w:rsid w:val="00B8255B"/>
    <w:rsid w:val="00B833D2"/>
    <w:rsid w:val="00B90290"/>
    <w:rsid w:val="00B9040F"/>
    <w:rsid w:val="00B90D22"/>
    <w:rsid w:val="00B9472C"/>
    <w:rsid w:val="00B96AC8"/>
    <w:rsid w:val="00B9784D"/>
    <w:rsid w:val="00BA6537"/>
    <w:rsid w:val="00BA7DD9"/>
    <w:rsid w:val="00BB068E"/>
    <w:rsid w:val="00BB21E0"/>
    <w:rsid w:val="00BB7FCB"/>
    <w:rsid w:val="00BC3D9E"/>
    <w:rsid w:val="00BD0716"/>
    <w:rsid w:val="00BD5ED0"/>
    <w:rsid w:val="00BD7B53"/>
    <w:rsid w:val="00BD7B9B"/>
    <w:rsid w:val="00BE2C65"/>
    <w:rsid w:val="00BE4B13"/>
    <w:rsid w:val="00BE62B0"/>
    <w:rsid w:val="00BE72A8"/>
    <w:rsid w:val="00BF2792"/>
    <w:rsid w:val="00BF2C56"/>
    <w:rsid w:val="00BF3830"/>
    <w:rsid w:val="00BF77BD"/>
    <w:rsid w:val="00C03049"/>
    <w:rsid w:val="00C047B6"/>
    <w:rsid w:val="00C062FA"/>
    <w:rsid w:val="00C067CE"/>
    <w:rsid w:val="00C101EF"/>
    <w:rsid w:val="00C10895"/>
    <w:rsid w:val="00C14D3A"/>
    <w:rsid w:val="00C255DE"/>
    <w:rsid w:val="00C25827"/>
    <w:rsid w:val="00C40976"/>
    <w:rsid w:val="00C437B6"/>
    <w:rsid w:val="00C45786"/>
    <w:rsid w:val="00C5019D"/>
    <w:rsid w:val="00C52FAF"/>
    <w:rsid w:val="00C54D36"/>
    <w:rsid w:val="00C57AB7"/>
    <w:rsid w:val="00C57D75"/>
    <w:rsid w:val="00C57E04"/>
    <w:rsid w:val="00C61F61"/>
    <w:rsid w:val="00C64585"/>
    <w:rsid w:val="00C66E2B"/>
    <w:rsid w:val="00C70EC4"/>
    <w:rsid w:val="00C719D2"/>
    <w:rsid w:val="00C72201"/>
    <w:rsid w:val="00C77B26"/>
    <w:rsid w:val="00C82F93"/>
    <w:rsid w:val="00C84880"/>
    <w:rsid w:val="00C85E58"/>
    <w:rsid w:val="00C864B6"/>
    <w:rsid w:val="00C87859"/>
    <w:rsid w:val="00C9161D"/>
    <w:rsid w:val="00C91949"/>
    <w:rsid w:val="00C9344C"/>
    <w:rsid w:val="00C9393A"/>
    <w:rsid w:val="00CA15F1"/>
    <w:rsid w:val="00CA47FF"/>
    <w:rsid w:val="00CA65D1"/>
    <w:rsid w:val="00CB169A"/>
    <w:rsid w:val="00CB3DAC"/>
    <w:rsid w:val="00CC07D2"/>
    <w:rsid w:val="00CD057C"/>
    <w:rsid w:val="00CD31A5"/>
    <w:rsid w:val="00CD501C"/>
    <w:rsid w:val="00CF166B"/>
    <w:rsid w:val="00CF5D1A"/>
    <w:rsid w:val="00D03487"/>
    <w:rsid w:val="00D045C4"/>
    <w:rsid w:val="00D2717E"/>
    <w:rsid w:val="00D3113D"/>
    <w:rsid w:val="00D320E7"/>
    <w:rsid w:val="00D35C47"/>
    <w:rsid w:val="00D37421"/>
    <w:rsid w:val="00D42D3C"/>
    <w:rsid w:val="00D45A27"/>
    <w:rsid w:val="00D4623E"/>
    <w:rsid w:val="00D46E62"/>
    <w:rsid w:val="00D52541"/>
    <w:rsid w:val="00D52805"/>
    <w:rsid w:val="00D52B9E"/>
    <w:rsid w:val="00D530E9"/>
    <w:rsid w:val="00D567A3"/>
    <w:rsid w:val="00D605D9"/>
    <w:rsid w:val="00D60A8E"/>
    <w:rsid w:val="00D61BCD"/>
    <w:rsid w:val="00D634A9"/>
    <w:rsid w:val="00D64AFA"/>
    <w:rsid w:val="00D65969"/>
    <w:rsid w:val="00D72938"/>
    <w:rsid w:val="00D72BB2"/>
    <w:rsid w:val="00D80591"/>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C0AD1"/>
    <w:rsid w:val="00DC2A12"/>
    <w:rsid w:val="00DD01AC"/>
    <w:rsid w:val="00DD2DB5"/>
    <w:rsid w:val="00DD2E0C"/>
    <w:rsid w:val="00DD57A3"/>
    <w:rsid w:val="00DE654E"/>
    <w:rsid w:val="00DE7199"/>
    <w:rsid w:val="00DE72B9"/>
    <w:rsid w:val="00DF4A35"/>
    <w:rsid w:val="00DF4ECA"/>
    <w:rsid w:val="00DF5183"/>
    <w:rsid w:val="00DF5984"/>
    <w:rsid w:val="00E002B8"/>
    <w:rsid w:val="00E0325A"/>
    <w:rsid w:val="00E0361E"/>
    <w:rsid w:val="00E044DB"/>
    <w:rsid w:val="00E06567"/>
    <w:rsid w:val="00E10BD6"/>
    <w:rsid w:val="00E2313E"/>
    <w:rsid w:val="00E25695"/>
    <w:rsid w:val="00E3051F"/>
    <w:rsid w:val="00E34087"/>
    <w:rsid w:val="00E40438"/>
    <w:rsid w:val="00E407B5"/>
    <w:rsid w:val="00E40E56"/>
    <w:rsid w:val="00E40F57"/>
    <w:rsid w:val="00E444B2"/>
    <w:rsid w:val="00E450A2"/>
    <w:rsid w:val="00E50267"/>
    <w:rsid w:val="00E52B1D"/>
    <w:rsid w:val="00E53CED"/>
    <w:rsid w:val="00E55C56"/>
    <w:rsid w:val="00E60862"/>
    <w:rsid w:val="00E661FF"/>
    <w:rsid w:val="00E678F0"/>
    <w:rsid w:val="00E67BBE"/>
    <w:rsid w:val="00E70F7D"/>
    <w:rsid w:val="00E70FC7"/>
    <w:rsid w:val="00E73B26"/>
    <w:rsid w:val="00E76121"/>
    <w:rsid w:val="00E8297A"/>
    <w:rsid w:val="00E840EA"/>
    <w:rsid w:val="00E968F3"/>
    <w:rsid w:val="00E97FE2"/>
    <w:rsid w:val="00EA10E7"/>
    <w:rsid w:val="00EA1E27"/>
    <w:rsid w:val="00EA3A66"/>
    <w:rsid w:val="00EA6B31"/>
    <w:rsid w:val="00EA7238"/>
    <w:rsid w:val="00EB15C1"/>
    <w:rsid w:val="00EB16E8"/>
    <w:rsid w:val="00EB1AD4"/>
    <w:rsid w:val="00EB675D"/>
    <w:rsid w:val="00EC0694"/>
    <w:rsid w:val="00EC5723"/>
    <w:rsid w:val="00EC58B9"/>
    <w:rsid w:val="00EC6276"/>
    <w:rsid w:val="00ED01F6"/>
    <w:rsid w:val="00ED4DD8"/>
    <w:rsid w:val="00ED521D"/>
    <w:rsid w:val="00EE0899"/>
    <w:rsid w:val="00EE5B35"/>
    <w:rsid w:val="00EE6F8D"/>
    <w:rsid w:val="00EF220D"/>
    <w:rsid w:val="00EF315E"/>
    <w:rsid w:val="00EF3355"/>
    <w:rsid w:val="00F0307C"/>
    <w:rsid w:val="00F036C8"/>
    <w:rsid w:val="00F13F04"/>
    <w:rsid w:val="00F15584"/>
    <w:rsid w:val="00F236A2"/>
    <w:rsid w:val="00F25B82"/>
    <w:rsid w:val="00F25F3C"/>
    <w:rsid w:val="00F27752"/>
    <w:rsid w:val="00F30843"/>
    <w:rsid w:val="00F3313A"/>
    <w:rsid w:val="00F338A8"/>
    <w:rsid w:val="00F33DFA"/>
    <w:rsid w:val="00F35319"/>
    <w:rsid w:val="00F35D52"/>
    <w:rsid w:val="00F46A70"/>
    <w:rsid w:val="00F46F73"/>
    <w:rsid w:val="00F52FA5"/>
    <w:rsid w:val="00F54EED"/>
    <w:rsid w:val="00F65F43"/>
    <w:rsid w:val="00F73BE3"/>
    <w:rsid w:val="00F74224"/>
    <w:rsid w:val="00F76896"/>
    <w:rsid w:val="00F80018"/>
    <w:rsid w:val="00F80F3C"/>
    <w:rsid w:val="00F825D1"/>
    <w:rsid w:val="00F827CD"/>
    <w:rsid w:val="00F85CF3"/>
    <w:rsid w:val="00F91B77"/>
    <w:rsid w:val="00F94009"/>
    <w:rsid w:val="00F94165"/>
    <w:rsid w:val="00F94850"/>
    <w:rsid w:val="00FA00AD"/>
    <w:rsid w:val="00FA1447"/>
    <w:rsid w:val="00FB1DFB"/>
    <w:rsid w:val="00FB338A"/>
    <w:rsid w:val="00FB465F"/>
    <w:rsid w:val="00FC04BB"/>
    <w:rsid w:val="00FC7C6F"/>
    <w:rsid w:val="00FC7D84"/>
    <w:rsid w:val="00FD50D4"/>
    <w:rsid w:val="00FE2084"/>
    <w:rsid w:val="00FE64F4"/>
    <w:rsid w:val="00FE792E"/>
    <w:rsid w:val="035D4211"/>
    <w:rsid w:val="05D00163"/>
    <w:rsid w:val="0616597F"/>
    <w:rsid w:val="077C34B8"/>
    <w:rsid w:val="078C560F"/>
    <w:rsid w:val="07A209C4"/>
    <w:rsid w:val="07F9233D"/>
    <w:rsid w:val="08644D05"/>
    <w:rsid w:val="086F1260"/>
    <w:rsid w:val="08C37583"/>
    <w:rsid w:val="099A07E1"/>
    <w:rsid w:val="0A0B79BB"/>
    <w:rsid w:val="0A9B4FED"/>
    <w:rsid w:val="0B562CC2"/>
    <w:rsid w:val="0BD615F1"/>
    <w:rsid w:val="0BF7179B"/>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F8342C"/>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F61454"/>
    <w:rsid w:val="254A4F00"/>
    <w:rsid w:val="267E5A75"/>
    <w:rsid w:val="26BC7CBC"/>
    <w:rsid w:val="27447ED5"/>
    <w:rsid w:val="275F3A77"/>
    <w:rsid w:val="289416FB"/>
    <w:rsid w:val="29CA2F94"/>
    <w:rsid w:val="2A297077"/>
    <w:rsid w:val="2A3C1C37"/>
    <w:rsid w:val="2A7A21F7"/>
    <w:rsid w:val="2AE949DF"/>
    <w:rsid w:val="2B4134DF"/>
    <w:rsid w:val="2B692F53"/>
    <w:rsid w:val="2B8D044E"/>
    <w:rsid w:val="2C016BB8"/>
    <w:rsid w:val="2D77461B"/>
    <w:rsid w:val="2E18137C"/>
    <w:rsid w:val="2E5209E3"/>
    <w:rsid w:val="2E7A6D70"/>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40531C58"/>
    <w:rsid w:val="407C510A"/>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E14A32"/>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96610E4"/>
    <w:rsid w:val="6AE21101"/>
    <w:rsid w:val="6C063FA6"/>
    <w:rsid w:val="6C5B55DC"/>
    <w:rsid w:val="6D8426D3"/>
    <w:rsid w:val="6E6329C5"/>
    <w:rsid w:val="6E982537"/>
    <w:rsid w:val="6F0E41D6"/>
    <w:rsid w:val="6F2D584E"/>
    <w:rsid w:val="6F411E43"/>
    <w:rsid w:val="6FB4540B"/>
    <w:rsid w:val="6FE05FF7"/>
    <w:rsid w:val="743104E3"/>
    <w:rsid w:val="74513162"/>
    <w:rsid w:val="75462FE5"/>
    <w:rsid w:val="766E7A92"/>
    <w:rsid w:val="76A665D3"/>
    <w:rsid w:val="78453EA6"/>
    <w:rsid w:val="795D6A9C"/>
    <w:rsid w:val="796B4B1B"/>
    <w:rsid w:val="7A423F5F"/>
    <w:rsid w:val="7AE97F78"/>
    <w:rsid w:val="7B3E0A41"/>
    <w:rsid w:val="7B631931"/>
    <w:rsid w:val="7B706229"/>
    <w:rsid w:val="7D935887"/>
    <w:rsid w:val="7FB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20D1F"/>
  <w15:docId w15:val="{7460E2CD-AAEF-4E4E-B80C-027576C1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link w:val="30"/>
    <w:qFormat/>
    <w:pPr>
      <w:keepNext/>
      <w:keepLines/>
      <w:widowControl/>
      <w:spacing w:before="260" w:after="260" w:line="413" w:lineRule="auto"/>
      <w:outlineLvl w:val="2"/>
    </w:pPr>
    <w:rPr>
      <w:rFonts w:ascii="Calibri" w:hAnsi="Calibri" w:cs="宋体"/>
      <w:b/>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Document Map"/>
    <w:basedOn w:val="a"/>
    <w:link w:val="a6"/>
    <w:uiPriority w:val="99"/>
    <w:qFormat/>
    <w:rPr>
      <w:rFonts w:ascii="宋体"/>
      <w:sz w:val="18"/>
      <w:szCs w:val="18"/>
    </w:rPr>
  </w:style>
  <w:style w:type="paragraph" w:styleId="a7">
    <w:name w:val="annotation text"/>
    <w:basedOn w:val="a"/>
    <w:link w:val="a8"/>
    <w:uiPriority w:val="99"/>
    <w:qFormat/>
    <w:pPr>
      <w:jc w:val="left"/>
    </w:pPr>
  </w:style>
  <w:style w:type="paragraph" w:styleId="a9">
    <w:name w:val="Body Text Indent"/>
    <w:basedOn w:val="a"/>
    <w:next w:val="a"/>
    <w:qFormat/>
    <w:pPr>
      <w:spacing w:line="520" w:lineRule="exact"/>
      <w:ind w:left="570"/>
    </w:pPr>
    <w:rPr>
      <w:rFonts w:ascii="方正仿宋简体" w:eastAsia="方正仿宋简体" w:hAnsi="创艺简仿宋"/>
      <w:sz w:val="24"/>
    </w:rPr>
  </w:style>
  <w:style w:type="paragraph" w:styleId="aa">
    <w:name w:val="Plain Text"/>
    <w:link w:val="ab"/>
    <w:qFormat/>
    <w:pPr>
      <w:widowControl w:val="0"/>
      <w:adjustRightInd w:val="0"/>
      <w:spacing w:line="312" w:lineRule="atLeast"/>
      <w:jc w:val="both"/>
      <w:textAlignment w:val="baseline"/>
    </w:pPr>
    <w:rPr>
      <w:rFonts w:ascii="宋体" w:hAnsi="Courier New" w:cs="Courier New"/>
      <w:sz w:val="21"/>
      <w:szCs w:val="21"/>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7"/>
    <w:next w:val="a7"/>
    <w:link w:val="af3"/>
    <w:uiPriority w:val="99"/>
    <w:semiHidden/>
    <w:unhideWhenUsed/>
    <w:qFormat/>
    <w:rPr>
      <w:b/>
      <w:bCs/>
    </w:rPr>
  </w:style>
  <w:style w:type="paragraph" w:styleId="af4">
    <w:name w:val="Body Text First Indent"/>
    <w:basedOn w:val="a0"/>
    <w:link w:val="af5"/>
    <w:qFormat/>
    <w:pPr>
      <w:widowControl/>
      <w:ind w:firstLineChars="100" w:firstLine="420"/>
    </w:pPr>
    <w:rPr>
      <w:rFonts w:ascii="Calibri" w:hAnsi="Calibri" w:cs="宋体"/>
      <w:szCs w:val="22"/>
    </w:rPr>
  </w:style>
  <w:style w:type="paragraph" w:styleId="2">
    <w:name w:val="Body Text First Indent 2"/>
    <w:basedOn w:val="a9"/>
    <w:qFormat/>
    <w:pPr>
      <w:spacing w:after="120" w:line="240" w:lineRule="auto"/>
      <w:ind w:leftChars="200" w:left="420" w:firstLine="420"/>
    </w:pPr>
    <w:rPr>
      <w:sz w:val="21"/>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uiPriority w:val="99"/>
    <w:qFormat/>
  </w:style>
  <w:style w:type="character" w:styleId="af8">
    <w:name w:val="FollowedHyperlink"/>
    <w:basedOn w:val="a1"/>
    <w:uiPriority w:val="99"/>
    <w:semiHidden/>
    <w:unhideWhenUsed/>
    <w:qFormat/>
    <w:rPr>
      <w:color w:val="2490F8"/>
      <w:u w:val="none"/>
    </w:rPr>
  </w:style>
  <w:style w:type="character" w:styleId="HTML">
    <w:name w:val="HTML Definition"/>
    <w:basedOn w:val="a1"/>
    <w:uiPriority w:val="99"/>
    <w:semiHidden/>
    <w:unhideWhenUsed/>
    <w:qFormat/>
    <w:rPr>
      <w:color w:val="666666"/>
      <w:sz w:val="18"/>
      <w:szCs w:val="18"/>
      <w:bdr w:val="single" w:sz="6" w:space="0" w:color="D4D4D4"/>
      <w:shd w:val="clear" w:color="auto" w:fill="FFFFFF"/>
    </w:rPr>
  </w:style>
  <w:style w:type="character" w:styleId="HTML0">
    <w:name w:val="HTML Variable"/>
    <w:basedOn w:val="a1"/>
    <w:uiPriority w:val="99"/>
    <w:semiHidden/>
    <w:unhideWhenUsed/>
    <w:qFormat/>
  </w:style>
  <w:style w:type="character" w:styleId="af9">
    <w:name w:val="Hyperlink"/>
    <w:basedOn w:val="a1"/>
    <w:uiPriority w:val="99"/>
    <w:unhideWhenUsed/>
    <w:qFormat/>
    <w:rPr>
      <w:color w:val="0000FF" w:themeColor="hyperlink"/>
      <w:u w:val="single"/>
    </w:rPr>
  </w:style>
  <w:style w:type="character" w:styleId="HTML1">
    <w:name w:val="HTML Code"/>
    <w:basedOn w:val="a1"/>
    <w:uiPriority w:val="99"/>
    <w:semiHidden/>
    <w:unhideWhenUsed/>
    <w:qFormat/>
    <w:rPr>
      <w:rFonts w:ascii="Courier New" w:hAnsi="Courier New"/>
      <w:sz w:val="20"/>
    </w:rPr>
  </w:style>
  <w:style w:type="character" w:styleId="afa">
    <w:name w:val="annotation reference"/>
    <w:basedOn w:val="a1"/>
    <w:uiPriority w:val="99"/>
    <w:qFormat/>
    <w:rPr>
      <w:sz w:val="21"/>
      <w:szCs w:val="21"/>
    </w:rPr>
  </w:style>
  <w:style w:type="character" w:styleId="HTML2">
    <w:name w:val="HTML Cite"/>
    <w:basedOn w:val="a1"/>
    <w:uiPriority w:val="99"/>
    <w:semiHidden/>
    <w:unhideWhenUsed/>
    <w:qFormat/>
  </w:style>
  <w:style w:type="character" w:customStyle="1" w:styleId="2Char">
    <w:name w:val="正文缩进2格 Char"/>
    <w:link w:val="20"/>
    <w:qFormat/>
    <w:rPr>
      <w:rFonts w:ascii="仿宋_GB2312" w:eastAsia="仿宋_GB2312" w:hAnsi="宋体" w:cs="仿宋_GB2312"/>
      <w:sz w:val="31"/>
      <w:szCs w:val="31"/>
    </w:rPr>
  </w:style>
  <w:style w:type="paragraph" w:customStyle="1" w:styleId="20">
    <w:name w:val="正文缩进2格"/>
    <w:basedOn w:val="a"/>
    <w:link w:val="2Char"/>
    <w:qFormat/>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1"/>
    <w:link w:val="3"/>
    <w:qFormat/>
    <w:rPr>
      <w:rFonts w:eastAsia="宋体"/>
      <w:b/>
      <w:sz w:val="32"/>
    </w:rPr>
  </w:style>
  <w:style w:type="character" w:customStyle="1" w:styleId="a4">
    <w:name w:val="正文文本 字符"/>
    <w:basedOn w:val="a1"/>
    <w:link w:val="a0"/>
    <w:uiPriority w:val="99"/>
    <w:qFormat/>
    <w:rPr>
      <w:rFonts w:ascii="Times New Roman" w:eastAsia="宋体" w:hAnsi="Times New Roman" w:cs="Times New Roman"/>
      <w:szCs w:val="20"/>
    </w:rPr>
  </w:style>
  <w:style w:type="character" w:customStyle="1" w:styleId="af5">
    <w:name w:val="正文首行缩进 字符"/>
    <w:basedOn w:val="a4"/>
    <w:link w:val="af4"/>
    <w:qFormat/>
    <w:rPr>
      <w:rFonts w:ascii="Times New Roman" w:eastAsia="宋体" w:hAnsi="Times New Roman" w:cs="Times New Roman"/>
      <w:szCs w:val="20"/>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uiPriority w:val="99"/>
    <w:qFormat/>
    <w:rPr>
      <w:rFonts w:ascii="Times New Roman" w:eastAsia="宋体" w:hAnsi="Times New Roman" w:cs="Times New Roman"/>
      <w:sz w:val="18"/>
      <w:szCs w:val="18"/>
    </w:rPr>
  </w:style>
  <w:style w:type="character" w:customStyle="1" w:styleId="ad">
    <w:name w:val="批注框文本 字符"/>
    <w:basedOn w:val="a1"/>
    <w:link w:val="ac"/>
    <w:uiPriority w:val="99"/>
    <w:qFormat/>
    <w:rPr>
      <w:rFonts w:ascii="Times New Roman" w:eastAsia="宋体" w:hAnsi="Times New Roman" w:cs="Times New Roman"/>
      <w:kern w:val="2"/>
      <w:sz w:val="18"/>
      <w:szCs w:val="18"/>
    </w:rPr>
  </w:style>
  <w:style w:type="paragraph" w:customStyle="1" w:styleId="1">
    <w:name w:val="列出段落1"/>
    <w:basedOn w:val="a"/>
    <w:uiPriority w:val="99"/>
    <w:qFormat/>
    <w:pPr>
      <w:ind w:firstLineChars="200" w:firstLine="420"/>
    </w:pPr>
  </w:style>
  <w:style w:type="character" w:customStyle="1" w:styleId="a6">
    <w:name w:val="文档结构图 字符"/>
    <w:basedOn w:val="a1"/>
    <w:link w:val="a5"/>
    <w:uiPriority w:val="99"/>
    <w:qFormat/>
    <w:rPr>
      <w:rFonts w:ascii="宋体" w:eastAsia="宋体" w:hAnsi="Times New Roman" w:cs="Times New Roman"/>
      <w:kern w:val="2"/>
      <w:sz w:val="18"/>
      <w:szCs w:val="18"/>
    </w:rPr>
  </w:style>
  <w:style w:type="paragraph" w:customStyle="1" w:styleId="21">
    <w:name w:val="列出段落2"/>
    <w:basedOn w:val="a"/>
    <w:uiPriority w:val="99"/>
    <w:qFormat/>
    <w:pPr>
      <w:ind w:firstLineChars="200" w:firstLine="420"/>
    </w:pPr>
  </w:style>
  <w:style w:type="paragraph" w:styleId="afb">
    <w:name w:val="List Paragraph"/>
    <w:basedOn w:val="a"/>
    <w:qFormat/>
    <w:pPr>
      <w:ind w:firstLineChars="200" w:firstLine="420"/>
    </w:pPr>
  </w:style>
  <w:style w:type="character" w:customStyle="1" w:styleId="a8">
    <w:name w:val="批注文字 字符"/>
    <w:basedOn w:val="a1"/>
    <w:link w:val="a7"/>
    <w:uiPriority w:val="99"/>
    <w:qFormat/>
    <w:rPr>
      <w:rFonts w:ascii="Times New Roman" w:hAnsi="Times New Roman" w:cs="Times New Roman"/>
      <w:kern w:val="2"/>
      <w:sz w:val="21"/>
    </w:rPr>
  </w:style>
  <w:style w:type="character" w:customStyle="1" w:styleId="fontstyle01">
    <w:name w:val="fontstyle01"/>
    <w:basedOn w:val="a1"/>
    <w:qFormat/>
    <w:rPr>
      <w:rFonts w:ascii="仿宋" w:eastAsia="仿宋" w:hAnsi="仿宋" w:hint="eastAsia"/>
      <w:color w:val="000000"/>
      <w:sz w:val="28"/>
      <w:szCs w:val="28"/>
    </w:rPr>
  </w:style>
  <w:style w:type="character" w:customStyle="1" w:styleId="font11">
    <w:name w:val="font11"/>
    <w:basedOn w:val="a1"/>
    <w:qFormat/>
    <w:rPr>
      <w:rFonts w:ascii="Times New Roman" w:hAnsi="Times New Roman" w:cs="Times New Roman" w:hint="default"/>
      <w:color w:val="000000"/>
      <w:sz w:val="24"/>
      <w:szCs w:val="24"/>
      <w:u w:val="none"/>
    </w:rPr>
  </w:style>
  <w:style w:type="paragraph" w:customStyle="1" w:styleId="Other1">
    <w:name w:val="Other|1"/>
    <w:basedOn w:val="a"/>
    <w:qFormat/>
    <w:pPr>
      <w:jc w:val="center"/>
    </w:pPr>
    <w:rPr>
      <w:rFonts w:ascii="宋体" w:hAnsi="宋体" w:cs="宋体"/>
      <w:kern w:val="0"/>
      <w:sz w:val="24"/>
      <w:szCs w:val="24"/>
      <w:lang w:val="zh-TW" w:eastAsia="zh-TW" w:bidi="zh-TW"/>
    </w:rPr>
  </w:style>
  <w:style w:type="character" w:customStyle="1" w:styleId="af3">
    <w:name w:val="批注主题 字符"/>
    <w:basedOn w:val="a8"/>
    <w:link w:val="af2"/>
    <w:uiPriority w:val="99"/>
    <w:semiHidden/>
    <w:qFormat/>
    <w:rPr>
      <w:rFonts w:ascii="Times New Roman" w:eastAsia="宋体" w:hAnsi="Times New Roman" w:cs="Times New Roman"/>
      <w:b/>
      <w:bCs/>
      <w:kern w:val="2"/>
      <w:sz w:val="21"/>
    </w:rPr>
  </w:style>
  <w:style w:type="paragraph" w:customStyle="1" w:styleId="10">
    <w:name w:val="修订1"/>
    <w:hidden/>
    <w:uiPriority w:val="99"/>
    <w:semiHidden/>
    <w:qFormat/>
    <w:rPr>
      <w:kern w:val="2"/>
      <w:sz w:val="21"/>
    </w:rPr>
  </w:style>
  <w:style w:type="character" w:customStyle="1" w:styleId="button">
    <w:name w:val="button"/>
    <w:basedOn w:val="a1"/>
    <w:qFormat/>
  </w:style>
  <w:style w:type="character" w:customStyle="1" w:styleId="cdropright">
    <w:name w:val="cdropright"/>
    <w:basedOn w:val="a1"/>
    <w:qFormat/>
  </w:style>
  <w:style w:type="character" w:customStyle="1" w:styleId="drapbtn">
    <w:name w:val="drapbtn"/>
    <w:basedOn w:val="a1"/>
    <w:qFormat/>
  </w:style>
  <w:style w:type="character" w:customStyle="1" w:styleId="cdropleft">
    <w:name w:val="cdropleft"/>
    <w:basedOn w:val="a1"/>
    <w:qFormat/>
  </w:style>
  <w:style w:type="character" w:customStyle="1" w:styleId="hilite4">
    <w:name w:val="hilite4"/>
    <w:basedOn w:val="a1"/>
    <w:qFormat/>
    <w:rPr>
      <w:color w:val="FFFFFF"/>
      <w:shd w:val="clear" w:color="auto" w:fill="666666"/>
    </w:rPr>
  </w:style>
  <w:style w:type="character" w:customStyle="1" w:styleId="active2">
    <w:name w:val="active2"/>
    <w:basedOn w:val="a1"/>
    <w:qFormat/>
    <w:rPr>
      <w:color w:val="00FF00"/>
      <w:shd w:val="clear" w:color="auto" w:fill="111111"/>
    </w:rPr>
  </w:style>
  <w:style w:type="character" w:customStyle="1" w:styleId="active3">
    <w:name w:val="active3"/>
    <w:basedOn w:val="a1"/>
    <w:qFormat/>
    <w:rPr>
      <w:shd w:val="clear" w:color="auto" w:fill="EC3535"/>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associateddata">
    <w:name w:val="associateddata"/>
    <w:basedOn w:val="a1"/>
    <w:qFormat/>
    <w:rPr>
      <w:shd w:val="clear" w:color="auto" w:fill="50A6F9"/>
    </w:rPr>
  </w:style>
  <w:style w:type="character" w:customStyle="1" w:styleId="ico1654">
    <w:name w:val="ico1654"/>
    <w:basedOn w:val="a1"/>
    <w:qFormat/>
  </w:style>
  <w:style w:type="character" w:customStyle="1" w:styleId="ico1655">
    <w:name w:val="ico1655"/>
    <w:basedOn w:val="a1"/>
    <w:qFormat/>
  </w:style>
  <w:style w:type="character" w:customStyle="1" w:styleId="designclass">
    <w:name w:val="design_class"/>
    <w:basedOn w:val="a1"/>
    <w:qFormat/>
  </w:style>
  <w:style w:type="character" w:customStyle="1" w:styleId="layui-layer-tabnow">
    <w:name w:val="layui-layer-tabnow"/>
    <w:basedOn w:val="a1"/>
    <w:qFormat/>
    <w:rPr>
      <w:bdr w:val="single" w:sz="6" w:space="0" w:color="CCCCCC"/>
      <w:shd w:val="clear" w:color="auto" w:fill="FFFFFF"/>
    </w:rPr>
  </w:style>
  <w:style w:type="character" w:customStyle="1" w:styleId="icontext3">
    <w:name w:val="icontext3"/>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cy">
    <w:name w:val="cy"/>
    <w:basedOn w:val="a1"/>
    <w:qFormat/>
  </w:style>
  <w:style w:type="character" w:customStyle="1" w:styleId="icontext2">
    <w:name w:val="icontext2"/>
    <w:basedOn w:val="a1"/>
    <w:qFormat/>
  </w:style>
  <w:style w:type="character" w:customStyle="1" w:styleId="after">
    <w:name w:val="after"/>
    <w:basedOn w:val="a1"/>
    <w:qFormat/>
    <w:rPr>
      <w:sz w:val="0"/>
      <w:szCs w:val="0"/>
    </w:rPr>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choosename">
    <w:name w:val="choosename"/>
    <w:basedOn w:val="a1"/>
    <w:qFormat/>
  </w:style>
  <w:style w:type="character" w:customStyle="1" w:styleId="w32">
    <w:name w:val="w32"/>
    <w:basedOn w:val="a1"/>
    <w:qFormat/>
  </w:style>
  <w:style w:type="character" w:customStyle="1" w:styleId="first-child">
    <w:name w:val="first-child"/>
    <w:basedOn w:val="a1"/>
    <w:qFormat/>
  </w:style>
  <w:style w:type="character" w:customStyle="1" w:styleId="tmpztreemovearrow">
    <w:name w:val="tmpztreemove_arrow"/>
    <w:basedOn w:val="a1"/>
    <w:qFormat/>
  </w:style>
  <w:style w:type="character" w:customStyle="1" w:styleId="editclass">
    <w:name w:val="edit_class"/>
    <w:basedOn w:val="a1"/>
    <w:qFormat/>
  </w:style>
  <w:style w:type="character" w:customStyle="1" w:styleId="biggerthanmax">
    <w:name w:val="biggerthanmax"/>
    <w:basedOn w:val="a1"/>
    <w:qFormat/>
    <w:rPr>
      <w:shd w:val="clear" w:color="auto" w:fill="FFFF00"/>
    </w:rPr>
  </w:style>
  <w:style w:type="paragraph" w:customStyle="1" w:styleId="22">
    <w:name w:val="修订2"/>
    <w:hidden/>
    <w:uiPriority w:val="99"/>
    <w:semiHidden/>
    <w:rPr>
      <w:kern w:val="2"/>
      <w:sz w:val="21"/>
    </w:rPr>
  </w:style>
  <w:style w:type="character" w:customStyle="1" w:styleId="ab">
    <w:name w:val="纯文本 字符"/>
    <w:basedOn w:val="a1"/>
    <w:link w:val="aa"/>
    <w:rPr>
      <w:rFonts w:ascii="宋体" w:hAnsi="Courier New" w:cs="Courier New"/>
      <w:sz w:val="21"/>
      <w:szCs w:val="21"/>
    </w:rPr>
  </w:style>
  <w:style w:type="paragraph" w:customStyle="1" w:styleId="afc">
    <w:name w:val="表格内容"/>
    <w:next w:val="a"/>
    <w:qFormat/>
    <w:pPr>
      <w:jc w:val="center"/>
    </w:pPr>
    <w:rPr>
      <w:kern w:val="2"/>
      <w:position w:val="-3"/>
      <w:sz w:val="21"/>
      <w:szCs w:val="21"/>
    </w:rPr>
  </w:style>
  <w:style w:type="paragraph" w:customStyle="1" w:styleId="31">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E796E-182B-4600-90A5-E3599E1B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1987</Words>
  <Characters>11329</Characters>
  <Application>Microsoft Office Word</Application>
  <DocSecurity>0</DocSecurity>
  <Lines>94</Lines>
  <Paragraphs>26</Paragraphs>
  <ScaleCrop>false</ScaleCrop>
  <Company>Chinese ORG</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文倩</cp:lastModifiedBy>
  <cp:revision>20</cp:revision>
  <cp:lastPrinted>2022-06-07T08:14:00Z</cp:lastPrinted>
  <dcterms:created xsi:type="dcterms:W3CDTF">2022-05-27T06:30:00Z</dcterms:created>
  <dcterms:modified xsi:type="dcterms:W3CDTF">2022-06-07T09:22:00Z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BE54EE0FEA2C411E92BB516CBFA63DF8</vt:lpwstr>
  </property>
</Properties>
</file>